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041" w:rsidRDefault="00133041" w:rsidP="00133041">
      <w:pPr>
        <w:rPr>
          <w:rFonts w:ascii="TH SarabunIT๙" w:hAnsi="TH SarabunIT๙" w:cs="TH SarabunIT๙" w:hint="cs"/>
          <w:sz w:val="32"/>
          <w:szCs w:val="32"/>
        </w:rPr>
      </w:pPr>
    </w:p>
    <w:p w:rsidR="00133041" w:rsidRDefault="00133041" w:rsidP="0013304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2392045</wp:posOffset>
            </wp:positionH>
            <wp:positionV relativeFrom="paragraph">
              <wp:posOffset>5715</wp:posOffset>
            </wp:positionV>
            <wp:extent cx="1049655" cy="1080770"/>
            <wp:effectExtent l="19050" t="0" r="0" b="0"/>
            <wp:wrapNone/>
            <wp:docPr id="2" name="Picture 60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KRUI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55" cy="1080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3041" w:rsidRDefault="00133041" w:rsidP="0013304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33041" w:rsidRDefault="00133041" w:rsidP="0013304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33041" w:rsidRDefault="00133041" w:rsidP="0013304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33041" w:rsidRDefault="00133041" w:rsidP="0013304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ประกาศองค์การบริหารส่วนตำบลเทพราช</w:t>
      </w:r>
    </w:p>
    <w:p w:rsidR="00133041" w:rsidRDefault="00133041" w:rsidP="0013304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ประกาศใช้แผนพัฒนาท้องถิ่นสี่ปี (พ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๒๕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 – </w:t>
      </w:r>
      <w:r>
        <w:rPr>
          <w:rFonts w:ascii="TH SarabunIT๙" w:hAnsi="TH SarabunIT๙" w:cs="TH SarabunIT๙" w:hint="cs"/>
          <w:sz w:val="32"/>
          <w:szCs w:val="32"/>
          <w:cs/>
        </w:rPr>
        <w:t>๒๕๖4)</w:t>
      </w:r>
    </w:p>
    <w:p w:rsidR="00133041" w:rsidRDefault="00133041" w:rsidP="0013304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</w:t>
      </w:r>
    </w:p>
    <w:p w:rsidR="00133041" w:rsidRDefault="00133041" w:rsidP="00133041">
      <w:pPr>
        <w:pStyle w:val="a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    ด้วยองค์การบริหารส่วนตำบลเทพราช ได้จัดทำแผนท้องถิ่นสี่ปี (พ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ศ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๒๕</w:t>
      </w:r>
      <w:r>
        <w:rPr>
          <w:rFonts w:ascii="TH SarabunIT๙" w:hAnsi="TH SarabunIT๙" w:cs="TH SarabunIT๙"/>
        </w:rPr>
        <w:t>6</w:t>
      </w:r>
      <w:r>
        <w:rPr>
          <w:rFonts w:ascii="TH SarabunIT๙" w:hAnsi="TH SarabunIT๙" w:cs="TH SarabunIT๙" w:hint="cs"/>
          <w:cs/>
        </w:rPr>
        <w:t>1</w:t>
      </w:r>
      <w:r>
        <w:rPr>
          <w:rFonts w:ascii="TH SarabunIT๙" w:hAnsi="TH SarabunIT๙" w:cs="TH SarabunIT๙"/>
        </w:rPr>
        <w:t xml:space="preserve"> – </w:t>
      </w:r>
      <w:r>
        <w:rPr>
          <w:rFonts w:ascii="TH SarabunIT๙" w:hAnsi="TH SarabunIT๙" w:cs="TH SarabunIT๙" w:hint="cs"/>
          <w:cs/>
        </w:rPr>
        <w:t>๒๕๖4)</w:t>
      </w:r>
      <w:r w:rsidR="00785C85">
        <w:rPr>
          <w:rFonts w:ascii="TH SarabunIT๙" w:hAnsi="TH SarabunIT๙" w:cs="TH SarabunIT๙" w:hint="cs"/>
          <w:cs/>
        </w:rPr>
        <w:t xml:space="preserve">           </w:t>
      </w:r>
      <w:proofErr w:type="gramStart"/>
      <w:r>
        <w:rPr>
          <w:rFonts w:ascii="TH SarabunIT๙" w:hAnsi="TH SarabunIT๙" w:cs="TH SarabunIT๙" w:hint="cs"/>
          <w:cs/>
        </w:rPr>
        <w:t>เสร็จเรียบร้อยแล้ว  เพื่อใช้สำหรับเป็นแนวทางในการพัฒนาตำบลเทพราช</w:t>
      </w:r>
      <w:proofErr w:type="gramEnd"/>
      <w:r>
        <w:rPr>
          <w:rFonts w:ascii="TH SarabunIT๙" w:hAnsi="TH SarabunIT๙" w:cs="TH SarabunIT๙" w:hint="cs"/>
          <w:cs/>
        </w:rPr>
        <w:t xml:space="preserve">  โดยปฏิบัติตามระเบียบกระทรวงมหาดไทยว่าด้วยการจัดทำแผนพัฒนาขององค์กรปกครองส่วนท้องถิ่น  พ.ศ.๒๕๔๘ และฉบับที่ 2 พ.ศ.2559 ทั้งนี้โดยความเห็นชอบของสภาองค์การบริหารส่วนตำบลเทพราช ในคราวประชุมสมัยวิสามัญ สมัยที่ </w:t>
      </w:r>
      <w:r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 w:hint="cs"/>
          <w:cs/>
        </w:rPr>
        <w:t xml:space="preserve"> ครั้งที่ ๑ ประจำปี ๒๕๕9 เมื่อวันที่  30 ธันวาคม ๒๕๕9 </w:t>
      </w:r>
    </w:p>
    <w:p w:rsidR="00133041" w:rsidRDefault="00133041" w:rsidP="00133041">
      <w:pPr>
        <w:pStyle w:val="a4"/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    ดังนั้น  องค์การบริหารส่วนตำบลเทพราช  จึงขอประกาศใช้แผนท้องถิ่นสี่ปี (พ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ศ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๒๕</w:t>
      </w:r>
      <w:r>
        <w:rPr>
          <w:rFonts w:ascii="TH SarabunIT๙" w:hAnsi="TH SarabunIT๙" w:cs="TH SarabunIT๙"/>
        </w:rPr>
        <w:t>6</w:t>
      </w:r>
      <w:r>
        <w:rPr>
          <w:rFonts w:ascii="TH SarabunIT๙" w:hAnsi="TH SarabunIT๙" w:cs="TH SarabunIT๙" w:hint="cs"/>
          <w:cs/>
        </w:rPr>
        <w:t>1</w:t>
      </w:r>
      <w:r>
        <w:rPr>
          <w:rFonts w:ascii="TH SarabunIT๙" w:hAnsi="TH SarabunIT๙" w:cs="TH SarabunIT๙"/>
        </w:rPr>
        <w:t xml:space="preserve"> – </w:t>
      </w:r>
      <w:r>
        <w:rPr>
          <w:rFonts w:ascii="TH SarabunIT๙" w:hAnsi="TH SarabunIT๙" w:cs="TH SarabunIT๙" w:hint="cs"/>
          <w:cs/>
        </w:rPr>
        <w:t>๒๕๖4</w:t>
      </w:r>
      <w:proofErr w:type="gramStart"/>
      <w:r>
        <w:rPr>
          <w:rFonts w:ascii="TH SarabunIT๙" w:hAnsi="TH SarabunIT๙" w:cs="TH SarabunIT๙" w:hint="cs"/>
          <w:cs/>
        </w:rPr>
        <w:t>)รายละเอียดแนบท้ายประกาศนี้</w:t>
      </w:r>
      <w:proofErr w:type="gramEnd"/>
    </w:p>
    <w:p w:rsidR="00133041" w:rsidRDefault="00133041" w:rsidP="00133041">
      <w:pPr>
        <w:pStyle w:val="2"/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จึงประกาศมาเพื่อทราบโดยทั่วกัน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    </w:t>
      </w:r>
    </w:p>
    <w:p w:rsidR="00133041" w:rsidRDefault="00133041" w:rsidP="00133041">
      <w:pPr>
        <w:pStyle w:val="2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ประกาศ  ณ  วันที่  30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เดือนธันวาคม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พ</w:t>
      </w:r>
      <w:r>
        <w:rPr>
          <w:rFonts w:ascii="TH SarabunIT๙" w:eastAsia="Cordia New" w:hAnsi="TH SarabunIT๙" w:cs="TH SarabunIT๙"/>
          <w:sz w:val="32"/>
          <w:szCs w:val="32"/>
        </w:rPr>
        <w:t>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ศ</w:t>
      </w:r>
      <w:r>
        <w:rPr>
          <w:rFonts w:ascii="TH SarabunIT๙" w:eastAsia="Cordia New" w:hAnsi="TH SarabunIT๙" w:cs="TH SarabunIT๙"/>
          <w:sz w:val="32"/>
          <w:szCs w:val="32"/>
        </w:rPr>
        <w:t>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๒๕๕9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133041" w:rsidRDefault="00133041" w:rsidP="00133041">
      <w:pPr>
        <w:pStyle w:val="2"/>
        <w:ind w:left="3600" w:firstLine="720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ไชยา  ขนอม</w:t>
      </w:r>
    </w:p>
    <w:p w:rsidR="00133041" w:rsidRDefault="00133041" w:rsidP="00133041">
      <w:pPr>
        <w:pStyle w:val="2"/>
        <w:spacing w:before="0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         (</w:t>
      </w:r>
      <w:proofErr w:type="gram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นายไชยา  ขนอม</w:t>
      </w:r>
      <w:proofErr w:type="gramEnd"/>
      <w:r>
        <w:rPr>
          <w:rFonts w:ascii="TH SarabunIT๙" w:eastAsia="Cordia New" w:hAnsi="TH SarabunIT๙" w:cs="TH SarabunIT๙"/>
          <w:sz w:val="32"/>
          <w:szCs w:val="32"/>
        </w:rPr>
        <w:t xml:space="preserve">)   </w:t>
      </w:r>
    </w:p>
    <w:p w:rsidR="00133041" w:rsidRDefault="00133041" w:rsidP="00133041">
      <w:pPr>
        <w:pStyle w:val="2"/>
        <w:spacing w:before="0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Cordia New" w:hAnsi="TH SarabunIT๙" w:cs="TH SarabunIT๙"/>
          <w:sz w:val="32"/>
          <w:szCs w:val="32"/>
          <w:cs/>
        </w:rPr>
        <w:t>นายกองค์การบริหารส่วนตำบลเทพราช</w:t>
      </w:r>
    </w:p>
    <w:p w:rsidR="00CC7C35" w:rsidRDefault="00CC7C35">
      <w:pPr>
        <w:rPr>
          <w:rFonts w:hint="cs"/>
        </w:rPr>
      </w:pPr>
    </w:p>
    <w:sectPr w:rsidR="00CC7C35" w:rsidSect="00785C85">
      <w:pgSz w:w="11906" w:h="16838"/>
      <w:pgMar w:top="1440" w:right="1191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133041"/>
    <w:rsid w:val="00133041"/>
    <w:rsid w:val="00785C85"/>
    <w:rsid w:val="00CC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041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133041"/>
    <w:pPr>
      <w:keepNext/>
      <w:spacing w:before="240"/>
      <w:jc w:val="thaiDistribute"/>
      <w:outlineLvl w:val="1"/>
    </w:pPr>
    <w:rPr>
      <w:rFonts w:ascii="KodchiangUPC" w:eastAsia="Times New Roman" w:hAnsi="KodchiangUPC" w:cs="KodchiangUPC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semiHidden/>
    <w:rsid w:val="00133041"/>
    <w:rPr>
      <w:rFonts w:ascii="KodchiangUPC" w:eastAsia="Times New Roman" w:hAnsi="KodchiangUPC" w:cs="KodchiangUPC"/>
      <w:sz w:val="36"/>
      <w:szCs w:val="36"/>
    </w:rPr>
  </w:style>
  <w:style w:type="paragraph" w:styleId="a3">
    <w:name w:val="caption"/>
    <w:basedOn w:val="a"/>
    <w:next w:val="a"/>
    <w:semiHidden/>
    <w:unhideWhenUsed/>
    <w:qFormat/>
    <w:rsid w:val="00133041"/>
    <w:pPr>
      <w:spacing w:before="240"/>
      <w:jc w:val="center"/>
    </w:pPr>
    <w:rPr>
      <w:rFonts w:ascii="KodchiangUPC" w:hAnsi="KodchiangUPC" w:cs="KodchiangUPC"/>
      <w:sz w:val="36"/>
      <w:szCs w:val="36"/>
    </w:rPr>
  </w:style>
  <w:style w:type="paragraph" w:styleId="a4">
    <w:name w:val="Body Text"/>
    <w:basedOn w:val="a"/>
    <w:link w:val="a5"/>
    <w:semiHidden/>
    <w:unhideWhenUsed/>
    <w:rsid w:val="00133041"/>
    <w:rPr>
      <w:rFonts w:ascii="AngsanaUPC" w:hAnsi="AngsanaUPC" w:cs="AngsanaUPC"/>
      <w:sz w:val="32"/>
      <w:szCs w:val="32"/>
    </w:rPr>
  </w:style>
  <w:style w:type="character" w:customStyle="1" w:styleId="a5">
    <w:name w:val="เนื้อความ อักขระ"/>
    <w:basedOn w:val="a0"/>
    <w:link w:val="a4"/>
    <w:semiHidden/>
    <w:rsid w:val="00133041"/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0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2</cp:revision>
  <dcterms:created xsi:type="dcterms:W3CDTF">2018-10-24T06:49:00Z</dcterms:created>
  <dcterms:modified xsi:type="dcterms:W3CDTF">2018-10-24T06:50:00Z</dcterms:modified>
</cp:coreProperties>
</file>