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3B1" w:rsidRPr="004D2F2F" w:rsidRDefault="00BC3586" w:rsidP="00475F84">
      <w:pPr>
        <w:jc w:val="center"/>
        <w:rPr>
          <w:rFonts w:ascii="TH NiramitIT๙" w:hAnsi="TH NiramitIT๙" w:cs="TH NiramitIT๙"/>
          <w:b/>
          <w:bCs/>
          <w:noProof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rect id="_x0000_s1026" style="position:absolute;left:0;text-align:left;margin-left:166.25pt;margin-top:-28.45pt;width:99.85pt;height:96.6pt;z-index:251656704;mso-wrap-style:none" stroked="f">
            <v:textbox style="mso-next-textbox:#_x0000_s1026">
              <w:txbxContent>
                <w:p w:rsidR="00C76B05" w:rsidRDefault="00C76B05" w:rsidP="00475F84">
                  <w:r>
                    <w:object w:dxaOrig="5114" w:dyaOrig="5581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85.2pt;height:87pt" o:ole="" fillcolor="window">
                        <v:imagedata r:id="rId7" o:title="" gain="2147483647f" grayscale="t" bilevel="t"/>
                      </v:shape>
                      <o:OLEObject Type="Embed" ProgID="MSPhotoEd.3" ShapeID="_x0000_i1025" DrawAspect="Content" ObjectID="_1393914016" r:id="rId8"/>
                    </w:object>
                  </w:r>
                </w:p>
              </w:txbxContent>
            </v:textbox>
          </v:rect>
        </w:pict>
      </w:r>
    </w:p>
    <w:p w:rsidR="001E53B1" w:rsidRPr="004D2F2F" w:rsidRDefault="001E53B1" w:rsidP="00475F84">
      <w:pPr>
        <w:jc w:val="center"/>
        <w:rPr>
          <w:rFonts w:ascii="TH NiramitIT๙" w:hAnsi="TH NiramitIT๙" w:cs="TH NiramitIT๙"/>
          <w:b/>
          <w:bCs/>
          <w:noProof/>
          <w:sz w:val="32"/>
          <w:szCs w:val="32"/>
        </w:rPr>
      </w:pPr>
    </w:p>
    <w:p w:rsidR="001E53B1" w:rsidRPr="004D2F2F" w:rsidRDefault="001E53B1" w:rsidP="00475F84">
      <w:pPr>
        <w:jc w:val="center"/>
        <w:rPr>
          <w:rFonts w:ascii="TH NiramitIT๙" w:hAnsi="TH NiramitIT๙" w:cs="TH NiramitIT๙"/>
          <w:b/>
          <w:bCs/>
          <w:noProof/>
          <w:sz w:val="32"/>
          <w:szCs w:val="32"/>
        </w:rPr>
      </w:pPr>
    </w:p>
    <w:p w:rsidR="00552032" w:rsidRPr="004D2F2F" w:rsidRDefault="002D76A0" w:rsidP="009E4B16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4D2F2F">
        <w:rPr>
          <w:rFonts w:ascii="TH NiramitIT๙" w:hAnsi="TH NiramitIT๙" w:cs="TH NiramitIT๙"/>
          <w:b/>
          <w:bCs/>
          <w:noProof/>
          <w:sz w:val="32"/>
          <w:szCs w:val="32"/>
          <w:cs/>
        </w:rPr>
        <w:t>ระเบียบ</w:t>
      </w:r>
    </w:p>
    <w:p w:rsidR="00475F84" w:rsidRPr="004D2F2F" w:rsidRDefault="00475F84" w:rsidP="009E4B1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ว่าด้วยประมวลจริยธรรมของข้าราชการ</w:t>
      </w:r>
      <w:r w:rsidR="00E243EE"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การ</w:t>
      </w: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เมืองท้องถิ่นฝ่าย</w:t>
      </w:r>
      <w:r w:rsidR="005664F9"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บริหาร</w:t>
      </w:r>
    </w:p>
    <w:p w:rsidR="00475F84" w:rsidRPr="004D2F2F" w:rsidRDefault="00475F84" w:rsidP="009E4B1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องค์การบริหารส่วนตำบล</w:t>
      </w:r>
      <w:r w:rsidR="0083675C"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เทพราช</w:t>
      </w: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อำเภอ</w:t>
      </w:r>
      <w:r w:rsidR="0083675C"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สิชล</w:t>
      </w: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จังหวัด</w:t>
      </w:r>
      <w:r w:rsidR="0083675C"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นครศรีธรรมราช</w:t>
      </w:r>
      <w:r w:rsidR="004D2F2F" w:rsidRPr="004D2F2F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2555</w:t>
      </w:r>
    </w:p>
    <w:p w:rsidR="00475F84" w:rsidRPr="004D2F2F" w:rsidRDefault="00475F84" w:rsidP="009E4B1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-----------------------------------</w:t>
      </w:r>
    </w:p>
    <w:p w:rsidR="00475F84" w:rsidRPr="004D2F2F" w:rsidRDefault="00475F84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>ประมวลจริยธรรมนี้จัดทำขึ้นตามเจตนารมณ์ของรัฐธรรมนูญแห่งราชอาณาจักรไทย พุทธศักราช 2550 มาตรา 279  โดยมีวัตถุประสงค์เพื่อ</w:t>
      </w:r>
    </w:p>
    <w:p w:rsidR="00475F84" w:rsidRPr="004D2F2F" w:rsidRDefault="00F3720E" w:rsidP="009E4B16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1.  </w:t>
      </w:r>
      <w:r w:rsidR="00475F84" w:rsidRPr="004D2F2F">
        <w:rPr>
          <w:rFonts w:ascii="TH NiramitIT๙" w:hAnsi="TH NiramitIT๙" w:cs="TH NiramitIT๙"/>
          <w:sz w:val="32"/>
          <w:szCs w:val="32"/>
          <w:cs/>
        </w:rPr>
        <w:t>เป็นเครื่องมือกำกับความประพฤติของข้าราชการ</w:t>
      </w:r>
      <w:r w:rsidR="00E243EE" w:rsidRPr="004D2F2F">
        <w:rPr>
          <w:rFonts w:ascii="TH NiramitIT๙" w:hAnsi="TH NiramitIT๙" w:cs="TH NiramitIT๙"/>
          <w:sz w:val="32"/>
          <w:szCs w:val="32"/>
          <w:cs/>
        </w:rPr>
        <w:t>การ</w:t>
      </w:r>
      <w:r w:rsidR="00563459" w:rsidRPr="004D2F2F">
        <w:rPr>
          <w:rFonts w:ascii="TH NiramitIT๙" w:hAnsi="TH NiramitIT๙" w:cs="TH NiramitIT๙"/>
          <w:sz w:val="32"/>
          <w:szCs w:val="32"/>
          <w:cs/>
        </w:rPr>
        <w:t>เมืองท้องถิ่นฝ่ายบริหาร</w:t>
      </w:r>
      <w:r w:rsidR="00475F84" w:rsidRPr="004D2F2F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="00475F84" w:rsidRPr="004D2F2F">
        <w:rPr>
          <w:rFonts w:ascii="TH NiramitIT๙" w:hAnsi="TH NiramitIT๙" w:cs="TH NiramitIT๙"/>
          <w:sz w:val="32"/>
          <w:szCs w:val="32"/>
          <w:cs/>
        </w:rPr>
        <w:t xml:space="preserve"> ที่สร้างความโปร่งใส มีมาตรฐานในการปฏิบัติงานที่ชัดเจนและเป็นสากล</w:t>
      </w:r>
    </w:p>
    <w:p w:rsidR="00475F84" w:rsidRPr="004D2F2F" w:rsidRDefault="00F3720E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2.  </w:t>
      </w:r>
      <w:r w:rsidR="00475F84" w:rsidRPr="004D2F2F">
        <w:rPr>
          <w:rFonts w:ascii="TH NiramitIT๙" w:hAnsi="TH NiramitIT๙" w:cs="TH NiramitIT๙"/>
          <w:sz w:val="32"/>
          <w:szCs w:val="32"/>
          <w:cs/>
        </w:rPr>
        <w:t>ยึดถือเป็นหลักการและแนวทางปฏิบัติอย่างสม่ำเสมอ และเป็นเครื่องมือการตรวจสอบการทำงานด้านต่าง ๆ ทั้งในระดับองค์กรและระดับบุคคล เพื่อให้การดำเนินงานเป็นไปตามหลักคุณธรรมอย่างมีประสิทธิภาพและประสิทธิผล</w:t>
      </w:r>
    </w:p>
    <w:p w:rsidR="00620D05" w:rsidRPr="004D2F2F" w:rsidRDefault="00F3720E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3.  </w:t>
      </w:r>
      <w:r w:rsidR="00475F84" w:rsidRPr="004D2F2F">
        <w:rPr>
          <w:rFonts w:ascii="TH NiramitIT๙" w:hAnsi="TH NiramitIT๙" w:cs="TH NiramitIT๙"/>
          <w:sz w:val="32"/>
          <w:szCs w:val="32"/>
          <w:cs/>
        </w:rPr>
        <w:t>ทำให้เกิดรูปแบบองค์กรอันเป็นที่ยอมรับ เพิ่มความน่าเชื่อถือ เกิดความ</w:t>
      </w:r>
      <w:r w:rsidR="00620D05" w:rsidRPr="004D2F2F">
        <w:rPr>
          <w:rFonts w:ascii="TH NiramitIT๙" w:hAnsi="TH NiramitIT๙" w:cs="TH NiramitIT๙"/>
          <w:sz w:val="32"/>
          <w:szCs w:val="32"/>
          <w:cs/>
        </w:rPr>
        <w:t>มั่นใจแก่ผู้รับบริการและประชาชนทั่วไป ตลอดจนผู้มีส่วนได้เสีย</w:t>
      </w:r>
    </w:p>
    <w:p w:rsidR="00620D05" w:rsidRPr="004D2F2F" w:rsidRDefault="00F3720E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4.  </w:t>
      </w:r>
      <w:r w:rsidR="00620D05" w:rsidRPr="004D2F2F">
        <w:rPr>
          <w:rFonts w:ascii="TH NiramitIT๙" w:hAnsi="TH NiramitIT๙" w:cs="TH NiramitIT๙"/>
          <w:sz w:val="32"/>
          <w:szCs w:val="32"/>
          <w:cs/>
        </w:rPr>
        <w:t>ให้เกิดพันธะผูกพันระหว่างองค์กรและบุคคลในทุกระดับ ให้ใช้อำนาจในขอบเขตสร้างระบบความรับผิดชอบต่อตนเอง ต่อผู้บังคับบัญชาหรือผู้ใต้บังคับบัญชา ต่อองค์กร ต่อประชาชนและต่อสังคม ตามลำดับ</w:t>
      </w:r>
    </w:p>
    <w:p w:rsidR="00521B26" w:rsidRPr="004D2F2F" w:rsidRDefault="00F3720E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5.  </w:t>
      </w:r>
      <w:r w:rsidR="00620D05" w:rsidRPr="004D2F2F">
        <w:rPr>
          <w:rFonts w:ascii="TH NiramitIT๙" w:hAnsi="TH NiramitIT๙" w:cs="TH NiramitIT๙"/>
          <w:sz w:val="32"/>
          <w:szCs w:val="32"/>
          <w:cs/>
        </w:rPr>
        <w:t>ป</w:t>
      </w:r>
      <w:r w:rsidR="00521B26" w:rsidRPr="004D2F2F">
        <w:rPr>
          <w:rFonts w:ascii="TH NiramitIT๙" w:hAnsi="TH NiramitIT๙" w:cs="TH NiramitIT๙"/>
          <w:sz w:val="32"/>
          <w:szCs w:val="32"/>
          <w:cs/>
        </w:rPr>
        <w:t>้องกันการแสวงหาประโยชน์โดยมิชอบ และความขัดแย้งทางผลประโยชน์ที่อาจเกิดขึ้น รวมทั้งเสริมสร้างความโปร่งใสในการปฏิบัติงาน</w:t>
      </w:r>
    </w:p>
    <w:p w:rsidR="00521B26" w:rsidRPr="004D2F2F" w:rsidRDefault="00521B2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</w:rPr>
        <w:tab/>
      </w:r>
      <w:r w:rsidRPr="004D2F2F">
        <w:rPr>
          <w:rFonts w:ascii="TH NiramitIT๙" w:hAnsi="TH NiramitIT๙" w:cs="TH NiramitIT๙"/>
          <w:sz w:val="32"/>
          <w:szCs w:val="32"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>ทั้งนี้  รวมถึงเพื่อใช้เป็นค่านิยมร่วมสำหรับองค์กรและบุคคล พึงยึดถือเป็นแนวทางปฏิบัติควบคู่ไปกับระเบียบและกฎข้อบังคับอื่น ๆ อย่างทั่วถึงและมีประสิทธิภาพ</w:t>
      </w:r>
    </w:p>
    <w:p w:rsidR="00793069" w:rsidRDefault="00521B26" w:rsidP="001122E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อาศัยอำนาจตาม </w:t>
      </w:r>
      <w:r w:rsidR="00F3720E" w:rsidRPr="004D2F2F">
        <w:rPr>
          <w:rFonts w:ascii="TH NiramitIT๙" w:hAnsi="TH NiramitIT๙" w:cs="TH NiramitIT๙"/>
          <w:sz w:val="32"/>
          <w:szCs w:val="32"/>
        </w:rPr>
        <w:t xml:space="preserve"> </w:t>
      </w:r>
      <w:r w:rsidR="005664F9" w:rsidRPr="004D2F2F">
        <w:rPr>
          <w:rFonts w:ascii="TH NiramitIT๙" w:hAnsi="TH NiramitIT๙" w:cs="TH NiramitIT๙"/>
          <w:sz w:val="32"/>
          <w:szCs w:val="32"/>
          <w:cs/>
        </w:rPr>
        <w:t>พระราชบัญญัติสภา</w:t>
      </w:r>
      <w:r w:rsidR="000F2C35">
        <w:rPr>
          <w:rFonts w:ascii="TH NiramitIT๙" w:hAnsi="TH NiramitIT๙" w:cs="TH NiramitIT๙" w:hint="cs"/>
          <w:sz w:val="32"/>
          <w:szCs w:val="32"/>
          <w:cs/>
        </w:rPr>
        <w:t>ตำบลและ</w:t>
      </w:r>
      <w:r w:rsidR="005664F9" w:rsidRPr="004D2F2F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 พ.ศ.2537 และแก้ไขเพิ่มเติมจนถึงฉบับที่ 6 พ.ศ.2552</w:t>
      </w:r>
      <w:r w:rsidR="005664F9" w:rsidRPr="004D2F2F">
        <w:rPr>
          <w:rFonts w:ascii="TH NiramitIT๙" w:hAnsi="TH NiramitIT๙" w:cs="TH NiramitIT๙"/>
          <w:sz w:val="32"/>
          <w:szCs w:val="32"/>
        </w:rPr>
        <w:t xml:space="preserve"> </w:t>
      </w:r>
      <w:r w:rsidR="005664F9" w:rsidRPr="004D2F2F">
        <w:rPr>
          <w:rFonts w:ascii="TH NiramitIT๙" w:hAnsi="TH NiramitIT๙" w:cs="TH NiramitIT๙"/>
          <w:sz w:val="32"/>
          <w:szCs w:val="32"/>
          <w:cs/>
        </w:rPr>
        <w:t>ข้อ 59 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="0065633C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3720E" w:rsidRPr="004D2F2F">
        <w:rPr>
          <w:rFonts w:ascii="TH NiramitIT๙" w:hAnsi="TH NiramitIT๙" w:cs="TH NiramitIT๙"/>
          <w:sz w:val="32"/>
          <w:szCs w:val="32"/>
          <w:cs/>
        </w:rPr>
        <w:t>จึงออก</w:t>
      </w:r>
      <w:r w:rsidR="00EA20EC" w:rsidRPr="004D2F2F">
        <w:rPr>
          <w:rFonts w:ascii="TH NiramitIT๙" w:hAnsi="TH NiramitIT๙" w:cs="TH NiramitIT๙"/>
          <w:sz w:val="32"/>
          <w:szCs w:val="32"/>
          <w:cs/>
        </w:rPr>
        <w:t>ระเบียบนี้</w:t>
      </w:r>
      <w:r w:rsidR="00F3720E" w:rsidRPr="004D2F2F">
        <w:rPr>
          <w:rFonts w:ascii="TH NiramitIT๙" w:hAnsi="TH NiramitIT๙" w:cs="TH NiramitIT๙"/>
          <w:sz w:val="32"/>
          <w:szCs w:val="32"/>
          <w:cs/>
        </w:rPr>
        <w:t>ไว้ดังต่อไปนี้</w:t>
      </w:r>
    </w:p>
    <w:p w:rsidR="00164EF4" w:rsidRDefault="00164EF4" w:rsidP="0069149C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164EF4" w:rsidRDefault="00164EF4" w:rsidP="0069149C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164EF4" w:rsidRDefault="00164EF4" w:rsidP="0069149C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21B26" w:rsidRPr="004D2F2F" w:rsidRDefault="00521B26" w:rsidP="0069149C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หมวด 1</w:t>
      </w:r>
    </w:p>
    <w:p w:rsidR="00F3720E" w:rsidRPr="004D2F2F" w:rsidRDefault="00521B26" w:rsidP="00793069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บททั่วไป</w:t>
      </w:r>
    </w:p>
    <w:p w:rsidR="00521B26" w:rsidRPr="004D2F2F" w:rsidRDefault="00521B2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1 ระเบียบนี้ เรียกว่า </w:t>
      </w:r>
      <w:r w:rsidRPr="004D2F2F">
        <w:rPr>
          <w:rFonts w:ascii="TH NiramitIT๙" w:hAnsi="TH NiramitIT๙" w:cs="TH NiramitIT๙"/>
          <w:sz w:val="32"/>
          <w:szCs w:val="32"/>
        </w:rPr>
        <w:t>“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ว่าด้วยประมวลจริยธรรมของข้าราชการ</w:t>
      </w:r>
      <w:r w:rsidR="00563459" w:rsidRPr="004D2F2F">
        <w:rPr>
          <w:rFonts w:ascii="TH NiramitIT๙" w:hAnsi="TH NiramitIT๙" w:cs="TH NiramitIT๙"/>
          <w:sz w:val="32"/>
          <w:szCs w:val="32"/>
          <w:cs/>
        </w:rPr>
        <w:t>การ</w:t>
      </w:r>
      <w:r w:rsidRPr="004D2F2F">
        <w:rPr>
          <w:rFonts w:ascii="TH NiramitIT๙" w:hAnsi="TH NiramitIT๙" w:cs="TH NiramitIT๙"/>
          <w:sz w:val="32"/>
          <w:szCs w:val="32"/>
          <w:cs/>
        </w:rPr>
        <w:t>เมืองท้องถิ่นฝ่าย</w:t>
      </w:r>
      <w:r w:rsidR="005664F9" w:rsidRPr="004D2F2F">
        <w:rPr>
          <w:rFonts w:ascii="TH NiramitIT๙" w:hAnsi="TH NiramitIT๙" w:cs="TH NiramitIT๙"/>
          <w:sz w:val="32"/>
          <w:szCs w:val="32"/>
          <w:cs/>
        </w:rPr>
        <w:t>บริหาร</w:t>
      </w:r>
      <w:r w:rsidRPr="004D2F2F">
        <w:rPr>
          <w:rFonts w:ascii="TH NiramitIT๙" w:hAnsi="TH NiramitIT๙" w:cs="TH NiramitIT๙"/>
          <w:sz w:val="32"/>
          <w:szCs w:val="32"/>
          <w:cs/>
        </w:rPr>
        <w:t>ขององค์การบริหารส่วนตำบล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="008B2544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3720E" w:rsidRPr="004D2F2F">
        <w:rPr>
          <w:rFonts w:ascii="TH NiramitIT๙" w:hAnsi="TH NiramitIT๙" w:cs="TH NiramitIT๙"/>
          <w:sz w:val="32"/>
          <w:szCs w:val="32"/>
          <w:cs/>
        </w:rPr>
        <w:t xml:space="preserve"> อำเภอ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สิชล</w:t>
      </w:r>
      <w:r w:rsidR="00F3720E" w:rsidRPr="004D2F2F">
        <w:rPr>
          <w:rFonts w:ascii="TH NiramitIT๙" w:hAnsi="TH NiramitIT๙" w:cs="TH NiramitIT๙"/>
          <w:sz w:val="32"/>
          <w:szCs w:val="32"/>
          <w:cs/>
        </w:rPr>
        <w:t xml:space="preserve"> จังหวัด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นครศรีธรรมราช</w:t>
      </w:r>
      <w:r w:rsidR="00F3720E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4D2F2F" w:rsidRPr="004D2F2F">
        <w:rPr>
          <w:rFonts w:ascii="TH NiramitIT๙" w:hAnsi="TH NiramitIT๙" w:cs="TH NiramitIT๙"/>
          <w:sz w:val="32"/>
          <w:szCs w:val="32"/>
          <w:cs/>
        </w:rPr>
        <w:t>พ.ศ. 2555</w:t>
      </w:r>
    </w:p>
    <w:p w:rsidR="008B2544" w:rsidRPr="004D2F2F" w:rsidRDefault="008B2544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2 </w:t>
      </w:r>
      <w:r w:rsidR="00EA20EC" w:rsidRPr="004D2F2F">
        <w:rPr>
          <w:rFonts w:ascii="TH NiramitIT๙" w:hAnsi="TH NiramitIT๙" w:cs="TH NiramitIT๙"/>
          <w:sz w:val="32"/>
          <w:szCs w:val="32"/>
          <w:cs/>
        </w:rPr>
        <w:t>ระเบียบ</w:t>
      </w:r>
      <w:r w:rsidR="009165DA" w:rsidRPr="004D2F2F">
        <w:rPr>
          <w:rFonts w:ascii="TH NiramitIT๙" w:hAnsi="TH NiramitIT๙" w:cs="TH NiramitIT๙"/>
          <w:sz w:val="32"/>
          <w:szCs w:val="32"/>
          <w:cs/>
        </w:rPr>
        <w:t>นี้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ให้ใช้บังคับตั้งแต่ </w:t>
      </w:r>
      <w:r w:rsidR="00F3720E" w:rsidRPr="004D2F2F">
        <w:rPr>
          <w:rFonts w:ascii="TH NiramitIT๙" w:hAnsi="TH NiramitIT๙" w:cs="TH NiramitIT๙"/>
          <w:sz w:val="32"/>
          <w:szCs w:val="32"/>
          <w:cs/>
        </w:rPr>
        <w:t xml:space="preserve">วันที่  </w:t>
      </w:r>
      <w:r w:rsidR="00D532E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4D2F2F" w:rsidRPr="004D2F2F">
        <w:rPr>
          <w:rFonts w:ascii="TH NiramitIT๙" w:hAnsi="TH NiramitIT๙" w:cs="TH NiramitIT๙"/>
          <w:sz w:val="32"/>
          <w:szCs w:val="32"/>
          <w:cs/>
        </w:rPr>
        <w:t>2</w:t>
      </w:r>
      <w:r w:rsidR="00793069">
        <w:rPr>
          <w:rFonts w:ascii="TH NiramitIT๙" w:hAnsi="TH NiramitIT๙" w:cs="TH NiramitIT๙" w:hint="cs"/>
          <w:sz w:val="32"/>
          <w:szCs w:val="32"/>
          <w:cs/>
        </w:rPr>
        <w:t>0</w:t>
      </w:r>
      <w:r w:rsidR="006E4EF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D532E3" w:rsidRPr="004D2F2F">
        <w:rPr>
          <w:rFonts w:ascii="TH NiramitIT๙" w:hAnsi="TH NiramitIT๙" w:cs="TH NiramitIT๙"/>
          <w:sz w:val="32"/>
          <w:szCs w:val="32"/>
          <w:cs/>
        </w:rPr>
        <w:t xml:space="preserve"> มีนาคม  </w:t>
      </w:r>
      <w:r w:rsidR="004D2F2F" w:rsidRPr="004D2F2F">
        <w:rPr>
          <w:rFonts w:ascii="TH NiramitIT๙" w:hAnsi="TH NiramitIT๙" w:cs="TH NiramitIT๙"/>
          <w:sz w:val="32"/>
          <w:szCs w:val="32"/>
          <w:cs/>
        </w:rPr>
        <w:t>พ.ศ.2555</w:t>
      </w:r>
    </w:p>
    <w:p w:rsidR="008B2544" w:rsidRPr="004D2F2F" w:rsidRDefault="00FC5DE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="008B2544" w:rsidRPr="004D2F2F">
        <w:rPr>
          <w:rFonts w:ascii="TH NiramitIT๙" w:hAnsi="TH NiramitIT๙" w:cs="TH NiramitIT๙"/>
          <w:sz w:val="32"/>
          <w:szCs w:val="32"/>
          <w:cs/>
        </w:rPr>
        <w:tab/>
        <w:t>ข้อ 3 ในระเบียบนี้</w:t>
      </w:r>
    </w:p>
    <w:p w:rsidR="008B2544" w:rsidRPr="004D2F2F" w:rsidRDefault="008B2544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</w:rPr>
        <w:t>“</w:t>
      </w:r>
      <w:r w:rsidRPr="004D2F2F">
        <w:rPr>
          <w:rFonts w:ascii="TH NiramitIT๙" w:hAnsi="TH NiramitIT๙" w:cs="TH NiramitIT๙"/>
          <w:sz w:val="32"/>
          <w:szCs w:val="32"/>
          <w:cs/>
        </w:rPr>
        <w:t>ประมวลจริยธรรม</w:t>
      </w:r>
      <w:r w:rsidRPr="004D2F2F">
        <w:rPr>
          <w:rFonts w:ascii="TH NiramitIT๙" w:hAnsi="TH NiramitIT๙" w:cs="TH NiramitIT๙"/>
          <w:sz w:val="32"/>
          <w:szCs w:val="32"/>
        </w:rPr>
        <w:t>”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หมายถึง  </w:t>
      </w:r>
      <w:r w:rsidR="005664F9" w:rsidRPr="004D2F2F">
        <w:rPr>
          <w:rFonts w:ascii="TH NiramitIT๙" w:hAnsi="TH NiramitIT๙" w:cs="TH NiramitIT๙"/>
          <w:sz w:val="32"/>
          <w:szCs w:val="32"/>
          <w:cs/>
        </w:rPr>
        <w:t>ประมวลจริยธรรมของข้าราชการ</w:t>
      </w:r>
      <w:r w:rsidR="008154E2" w:rsidRPr="004D2F2F">
        <w:rPr>
          <w:rFonts w:ascii="TH NiramitIT๙" w:hAnsi="TH NiramitIT๙" w:cs="TH NiramitIT๙"/>
          <w:sz w:val="32"/>
          <w:szCs w:val="32"/>
          <w:cs/>
        </w:rPr>
        <w:t>การ</w:t>
      </w:r>
      <w:r w:rsidR="005664F9" w:rsidRPr="004D2F2F">
        <w:rPr>
          <w:rFonts w:ascii="TH NiramitIT๙" w:hAnsi="TH NiramitIT๙" w:cs="TH NiramitIT๙"/>
          <w:sz w:val="32"/>
          <w:szCs w:val="32"/>
          <w:cs/>
        </w:rPr>
        <w:t>เมืองท้องถิ่นฝ่ายบริหาร</w:t>
      </w:r>
      <w:r w:rsidRPr="004D2F2F">
        <w:rPr>
          <w:rFonts w:ascii="TH NiramitIT๙" w:hAnsi="TH NiramitIT๙" w:cs="TH NiramitIT๙"/>
          <w:sz w:val="32"/>
          <w:szCs w:val="32"/>
          <w:cs/>
        </w:rPr>
        <w:t>ขององค์การบริหารส่วนตำบล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</w:p>
    <w:p w:rsidR="00F3720E" w:rsidRPr="004D2F2F" w:rsidRDefault="00F3720E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</w:rPr>
        <w:tab/>
      </w:r>
      <w:r w:rsidRPr="004D2F2F">
        <w:rPr>
          <w:rFonts w:ascii="TH NiramitIT๙" w:hAnsi="TH NiramitIT๙" w:cs="TH NiramitIT๙"/>
          <w:sz w:val="32"/>
          <w:szCs w:val="32"/>
        </w:rPr>
        <w:tab/>
        <w:t>“</w:t>
      </w:r>
      <w:r w:rsidRPr="004D2F2F">
        <w:rPr>
          <w:rFonts w:ascii="TH NiramitIT๙" w:hAnsi="TH NiramitIT๙" w:cs="TH NiramitIT๙"/>
          <w:sz w:val="32"/>
          <w:szCs w:val="32"/>
          <w:cs/>
        </w:rPr>
        <w:t>ข้าราชการการเมืองท้องถิ่น</w:t>
      </w:r>
      <w:r w:rsidRPr="004D2F2F">
        <w:rPr>
          <w:rFonts w:ascii="TH NiramitIT๙" w:hAnsi="TH NiramitIT๙" w:cs="TH NiramitIT๙"/>
          <w:sz w:val="32"/>
          <w:szCs w:val="32"/>
        </w:rPr>
        <w:t>”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 หมายถึง  ข้าราชการการเมืองท้องถิ่นฝ่าย</w:t>
      </w:r>
      <w:r w:rsidR="005664F9" w:rsidRPr="004D2F2F">
        <w:rPr>
          <w:rFonts w:ascii="TH NiramitIT๙" w:hAnsi="TH NiramitIT๙" w:cs="TH NiramitIT๙"/>
          <w:sz w:val="32"/>
          <w:szCs w:val="32"/>
          <w:cs/>
        </w:rPr>
        <w:t>บริหาร</w:t>
      </w:r>
      <w:r w:rsidRPr="004D2F2F">
        <w:rPr>
          <w:rFonts w:ascii="TH NiramitIT๙" w:hAnsi="TH NiramitIT๙" w:cs="TH NiramitIT๙"/>
          <w:sz w:val="32"/>
          <w:szCs w:val="32"/>
          <w:cs/>
        </w:rPr>
        <w:t>(</w:t>
      </w:r>
      <w:r w:rsidR="005664F9" w:rsidRPr="004D2F2F">
        <w:rPr>
          <w:rFonts w:ascii="TH NiramitIT๙" w:hAnsi="TH NiramitIT๙" w:cs="TH NiramitIT๙"/>
          <w:sz w:val="32"/>
          <w:szCs w:val="32"/>
          <w:cs/>
        </w:rPr>
        <w:t>นายก</w:t>
      </w:r>
      <w:r w:rsidRPr="004D2F2F">
        <w:rPr>
          <w:rFonts w:ascii="TH NiramitIT๙" w:hAnsi="TH NiramitIT๙" w:cs="TH NiramitIT๙"/>
          <w:sz w:val="32"/>
          <w:szCs w:val="32"/>
          <w:cs/>
        </w:rPr>
        <w:t>ฯ รอง</w:t>
      </w:r>
      <w:r w:rsidR="005664F9" w:rsidRPr="004D2F2F">
        <w:rPr>
          <w:rFonts w:ascii="TH NiramitIT๙" w:hAnsi="TH NiramitIT๙" w:cs="TH NiramitIT๙"/>
          <w:sz w:val="32"/>
          <w:szCs w:val="32"/>
          <w:cs/>
        </w:rPr>
        <w:t>นายก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ฯ เลขานุการสภาฯ </w:t>
      </w:r>
      <w:r w:rsidR="005664F9" w:rsidRPr="004D2F2F">
        <w:rPr>
          <w:rFonts w:ascii="TH NiramitIT๙" w:hAnsi="TH NiramitIT๙" w:cs="TH NiramitIT๙"/>
          <w:sz w:val="32"/>
          <w:szCs w:val="32"/>
          <w:cs/>
        </w:rPr>
        <w:t>ที่ปรึกษานายก</w:t>
      </w:r>
      <w:r w:rsidRPr="004D2F2F">
        <w:rPr>
          <w:rFonts w:ascii="TH NiramitIT๙" w:hAnsi="TH NiramitIT๙" w:cs="TH NiramitIT๙"/>
          <w:sz w:val="32"/>
          <w:szCs w:val="32"/>
          <w:cs/>
        </w:rPr>
        <w:t>) รวมทั้งบุคคลที่ฝ่าย</w:t>
      </w:r>
      <w:r w:rsidR="005664F9" w:rsidRPr="004D2F2F">
        <w:rPr>
          <w:rFonts w:ascii="TH NiramitIT๙" w:hAnsi="TH NiramitIT๙" w:cs="TH NiramitIT๙"/>
          <w:sz w:val="32"/>
          <w:szCs w:val="32"/>
          <w:cs/>
        </w:rPr>
        <w:t>บริหาร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แต่งตั้งตามที่บัญญัติไว้ในพระราชบัญญัติที่จัดตั้งองค์กรปกครองส่วนท้องถิ่นนั้น </w:t>
      </w:r>
    </w:p>
    <w:p w:rsidR="00F3720E" w:rsidRPr="004D2F2F" w:rsidRDefault="00F3720E" w:rsidP="009E4B16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</w:rPr>
        <w:t>“</w:t>
      </w:r>
      <w:r w:rsidRPr="004D2F2F">
        <w:rPr>
          <w:rFonts w:ascii="TH NiramitIT๙" w:hAnsi="TH NiramitIT๙" w:cs="TH NiramitIT๙"/>
          <w:sz w:val="32"/>
          <w:szCs w:val="32"/>
          <w:cs/>
        </w:rPr>
        <w:t>คณะกรรมการจริยธรรม</w:t>
      </w:r>
      <w:r w:rsidRPr="004D2F2F">
        <w:rPr>
          <w:rFonts w:ascii="TH NiramitIT๙" w:hAnsi="TH NiramitIT๙" w:cs="TH NiramitIT๙"/>
          <w:sz w:val="32"/>
          <w:szCs w:val="32"/>
        </w:rPr>
        <w:t>”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 หมายถึง  คณะกรรมการจริย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>ธรรมของข้าราชการ</w:t>
      </w:r>
      <w:r w:rsidR="005664F9" w:rsidRPr="004D2F2F">
        <w:rPr>
          <w:rFonts w:ascii="TH NiramitIT๙" w:hAnsi="TH NiramitIT๙" w:cs="TH NiramitIT๙"/>
          <w:sz w:val="32"/>
          <w:szCs w:val="32"/>
          <w:cs/>
        </w:rPr>
        <w:t>การเมืองท้องถิ่นฝ่ายบริหารขององค์การ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>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8B2544" w:rsidRPr="004D2F2F" w:rsidRDefault="008B2544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</w:rPr>
        <w:tab/>
      </w:r>
      <w:r w:rsidRPr="004D2F2F">
        <w:rPr>
          <w:rFonts w:ascii="TH NiramitIT๙" w:hAnsi="TH NiramitIT๙" w:cs="TH NiramitIT๙"/>
          <w:sz w:val="32"/>
          <w:szCs w:val="32"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ข้อ 4  ให้ </w:t>
      </w:r>
      <w:r w:rsidR="00D25B80" w:rsidRPr="004D2F2F">
        <w:rPr>
          <w:rFonts w:ascii="TH NiramitIT๙" w:hAnsi="TH NiramitIT๙" w:cs="TH NiramitIT๙"/>
          <w:sz w:val="32"/>
          <w:szCs w:val="32"/>
          <w:cs/>
        </w:rPr>
        <w:t>นายกองค์การบริหารส่วนตำบล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="00D25B80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เป็นผู้รักษาการตามระเบียบนี้</w:t>
      </w:r>
    </w:p>
    <w:p w:rsidR="008B2544" w:rsidRPr="004D2F2F" w:rsidRDefault="008B2544" w:rsidP="00164EF4">
      <w:pPr>
        <w:spacing w:before="240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หมวด 2</w:t>
      </w:r>
    </w:p>
    <w:p w:rsidR="008B2544" w:rsidRPr="004D2F2F" w:rsidRDefault="008B2544" w:rsidP="0069149C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มาตรฐานจริยธรรม</w:t>
      </w:r>
    </w:p>
    <w:p w:rsidR="008B2544" w:rsidRPr="004D2F2F" w:rsidRDefault="008B2544" w:rsidP="0069149C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ส่วนที่ 1</w:t>
      </w:r>
    </w:p>
    <w:p w:rsidR="008B2544" w:rsidRPr="004D2F2F" w:rsidRDefault="008B2544" w:rsidP="0069149C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มาตรฐานจริยธรรมอันเป็นค่านิยมหลัก</w:t>
      </w:r>
    </w:p>
    <w:p w:rsidR="008B2544" w:rsidRPr="004D2F2F" w:rsidRDefault="008B2544" w:rsidP="00164EF4">
      <w:pPr>
        <w:spacing w:before="240"/>
        <w:jc w:val="thaiDistribute"/>
        <w:rPr>
          <w:rFonts w:ascii="TH NiramitIT๙" w:hAnsi="TH NiramitIT๙" w:cs="TH NiramitIT๙"/>
          <w:spacing w:val="-4"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4D2F2F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4D2F2F">
        <w:rPr>
          <w:rFonts w:ascii="TH NiramitIT๙" w:hAnsi="TH NiramitIT๙" w:cs="TH NiramitIT๙"/>
          <w:spacing w:val="-4"/>
          <w:sz w:val="32"/>
          <w:szCs w:val="32"/>
          <w:cs/>
        </w:rPr>
        <w:t>ข้อ 5</w:t>
      </w:r>
      <w:r w:rsidR="00730433" w:rsidRPr="004D2F2F">
        <w:rPr>
          <w:rFonts w:ascii="TH NiramitIT๙" w:hAnsi="TH NiramitIT๙" w:cs="TH NiramitIT๙"/>
          <w:spacing w:val="-4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pacing w:val="-4"/>
          <w:sz w:val="32"/>
          <w:szCs w:val="32"/>
          <w:cs/>
        </w:rPr>
        <w:t xml:space="preserve"> ข้าราชการการเมืองท้องถิ่น</w:t>
      </w:r>
      <w:r w:rsidR="00D25B80" w:rsidRPr="004D2F2F">
        <w:rPr>
          <w:rFonts w:ascii="TH NiramitIT๙" w:hAnsi="TH NiramitIT๙" w:cs="TH NiramitIT๙"/>
          <w:spacing w:val="-4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pacing w:val="-4"/>
          <w:sz w:val="32"/>
          <w:szCs w:val="32"/>
          <w:cs/>
        </w:rPr>
        <w:t>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อำนวยความสะดวกและให้บริการแก่ประชาชนตามหลักธรรมาภิบาล โดยจะต้องยึดมั่นในมาตรฐานทางจริยธรรมอันเป็นค่านิยมหลัก 9 ประการ ดังนี้</w:t>
      </w:r>
    </w:p>
    <w:p w:rsidR="008B2544" w:rsidRPr="004D2F2F" w:rsidRDefault="008B2544" w:rsidP="009E4B16">
      <w:pPr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>การยึดมั่นในคุณธรรมและจริยธรรม</w:t>
      </w:r>
    </w:p>
    <w:p w:rsidR="008B2544" w:rsidRPr="004D2F2F" w:rsidRDefault="008B2544" w:rsidP="009E4B16">
      <w:pPr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>การมีจิตสำนึกที่ดี ซื่อสัตย์ และรับผิดชอบ</w:t>
      </w:r>
    </w:p>
    <w:p w:rsidR="008B2544" w:rsidRPr="004D2F2F" w:rsidRDefault="008B2544" w:rsidP="009E4B16">
      <w:pPr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>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8B2544" w:rsidRPr="004D2F2F" w:rsidRDefault="008B2544" w:rsidP="009E4B16">
      <w:pPr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>การยืนหยัดทำในสิ่งที่ถูกต้อง เป็นธรรม และถูกกฎหมาย</w:t>
      </w:r>
    </w:p>
    <w:p w:rsidR="008B2544" w:rsidRPr="004D2F2F" w:rsidRDefault="008B2544" w:rsidP="009E4B16">
      <w:pPr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>การให้บริการแก่ประชาชนด้วยความรวดเร็ว มีอัธยาศัย และไม่เลือกปฏิบัติ</w:t>
      </w:r>
    </w:p>
    <w:p w:rsidR="008B2544" w:rsidRPr="004D2F2F" w:rsidRDefault="008B2544" w:rsidP="009E4B16">
      <w:pPr>
        <w:numPr>
          <w:ilvl w:val="0"/>
          <w:numId w:val="1"/>
        </w:numPr>
        <w:tabs>
          <w:tab w:val="left" w:pos="1440"/>
          <w:tab w:val="left" w:pos="1980"/>
        </w:tabs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lastRenderedPageBreak/>
        <w:t>การให้ข้อมูลข่าวสารแก่ประชาชนอย่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>างครบถ้วน ถูกต้อง และไม่บิดเบือ</w:t>
      </w:r>
      <w:r w:rsidR="00D557CD">
        <w:rPr>
          <w:rFonts w:ascii="TH NiramitIT๙" w:hAnsi="TH NiramitIT๙" w:cs="TH NiramitIT๙" w:hint="cs"/>
          <w:sz w:val="32"/>
          <w:szCs w:val="32"/>
          <w:cs/>
        </w:rPr>
        <w:t>น</w:t>
      </w:r>
      <w:r w:rsidRPr="004D2F2F">
        <w:rPr>
          <w:rFonts w:ascii="TH NiramitIT๙" w:hAnsi="TH NiramitIT๙" w:cs="TH NiramitIT๙"/>
          <w:sz w:val="32"/>
          <w:szCs w:val="32"/>
          <w:cs/>
        </w:rPr>
        <w:t>ข้อเท็จจริง</w:t>
      </w:r>
    </w:p>
    <w:p w:rsidR="008B2544" w:rsidRPr="004D2F2F" w:rsidRDefault="008B2544" w:rsidP="009E4B16">
      <w:pPr>
        <w:numPr>
          <w:ilvl w:val="0"/>
          <w:numId w:val="1"/>
        </w:numPr>
        <w:jc w:val="thaiDistribute"/>
        <w:rPr>
          <w:rFonts w:ascii="TH NiramitIT๙" w:hAnsi="TH NiramitIT๙" w:cs="TH NiramitIT๙"/>
          <w:spacing w:val="-6"/>
          <w:sz w:val="32"/>
          <w:szCs w:val="32"/>
        </w:rPr>
      </w:pPr>
      <w:r w:rsidRPr="004D2F2F">
        <w:rPr>
          <w:rFonts w:ascii="TH NiramitIT๙" w:hAnsi="TH NiramitIT๙" w:cs="TH NiramitIT๙"/>
          <w:spacing w:val="-6"/>
          <w:sz w:val="32"/>
          <w:szCs w:val="32"/>
          <w:cs/>
        </w:rPr>
        <w:t>การมุ่งผลสัมฤทธิ์ของงาน รักษามาตรฐาน มีคุณภาพ โปร่งใส และตรวจสอบได้</w:t>
      </w:r>
    </w:p>
    <w:p w:rsidR="008B2544" w:rsidRPr="004D2F2F" w:rsidRDefault="008B2544" w:rsidP="009E4B16">
      <w:pPr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>การยึดมั่นในระบอบประชาธิปไตยอันมีพระมหากษัตริย์ทรงเป็นประมุข</w:t>
      </w:r>
    </w:p>
    <w:p w:rsidR="008B2544" w:rsidRPr="004D2F2F" w:rsidRDefault="008B2544" w:rsidP="009E4B16">
      <w:pPr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>การยึดมั่นในหลักจรรยาวิชาชีพขององค์กร</w:t>
      </w:r>
    </w:p>
    <w:p w:rsidR="008B2544" w:rsidRPr="004D2F2F" w:rsidRDefault="008B2544" w:rsidP="00164EF4">
      <w:pPr>
        <w:spacing w:before="240"/>
        <w:ind w:left="1440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ส่วนที่ 2</w:t>
      </w:r>
    </w:p>
    <w:p w:rsidR="008B2544" w:rsidRPr="004D2F2F" w:rsidRDefault="008B2544" w:rsidP="0069149C">
      <w:pPr>
        <w:ind w:left="1440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มาตรฐานทางจริยธรรมของข้าราชการเมืองท้องถิ่น</w:t>
      </w:r>
    </w:p>
    <w:p w:rsidR="008B2544" w:rsidRPr="004D2F2F" w:rsidRDefault="008C6D5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6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ข้าราชการ</w:t>
      </w:r>
      <w:r w:rsidR="008154E2" w:rsidRPr="004D2F2F">
        <w:rPr>
          <w:rFonts w:ascii="TH NiramitIT๙" w:hAnsi="TH NiramitIT๙" w:cs="TH NiramitIT๙"/>
          <w:sz w:val="32"/>
          <w:szCs w:val="32"/>
          <w:cs/>
        </w:rPr>
        <w:t>การ</w:t>
      </w:r>
      <w:r w:rsidRPr="004D2F2F">
        <w:rPr>
          <w:rFonts w:ascii="TH NiramitIT๙" w:hAnsi="TH NiramitIT๙" w:cs="TH NiramitIT๙"/>
          <w:sz w:val="32"/>
          <w:szCs w:val="32"/>
          <w:cs/>
        </w:rPr>
        <w:t>เมืองท้องถิ่นต้องจงรักภักดีต่อชาติ ศาสนา และพระมหากษัตริย์ตลอดจนเป็นแบบอย่างที่ดีในการเคารพและรักษาระบอบประชาธิปไตยอันมีพระมหากษัตริย์ทรงเป็นประมุข</w:t>
      </w:r>
    </w:p>
    <w:p w:rsidR="008C6D56" w:rsidRPr="004D2F2F" w:rsidRDefault="008C6D5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7 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>ข้าราชการการเมืองท้องถิ่นต้องเป็นแบบอย่างที่ดีในการรักษาไว้และปฏิบัติตามซึ่งรัฐธรรมนูญแห่งราชอาณาจักรไทยทุกประการ</w:t>
      </w:r>
    </w:p>
    <w:p w:rsidR="008C6D56" w:rsidRPr="004D2F2F" w:rsidRDefault="008C6D5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8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ข้าราชการการเมืองท้องถิ่นต้องเป็นแบบอย่างที่ดีในการเป็นพลเมืองดี เคารพและปฏิบัติตามกฎหมายอย่างเคร่งครัด</w:t>
      </w:r>
    </w:p>
    <w:p w:rsidR="008C6D56" w:rsidRPr="004D2F2F" w:rsidRDefault="008C6D5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9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ข้าราชการการเมืองท้องถิ่นต้องปฏิบัติตนอยู่ในกรอบจริยธรรม คุณธรรม และศีลธรรม ทั้งโดยส่วนตัวและโดยหน้าที่รับผิดชอบต่อสาธารณชน ทั้งต้องวางตนให้เป็นที่เชื่อถือศรัทธาของประชาชน</w:t>
      </w:r>
    </w:p>
    <w:p w:rsidR="008C6D56" w:rsidRPr="004D2F2F" w:rsidRDefault="008C6D5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10 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>ข้าราชการการเมืองท้องถิ่นต้องเคารพสิทธิ เสรีภาพส่วนบุคคลของผู้อื่นโดยไม่แสดงกิริยา หรือใช้วาจาอันไม่สุภาพ อาฆาตมาดร้าย หรือใส่ร้ายหรือเสีย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>ด</w:t>
      </w:r>
      <w:r w:rsidRPr="004D2F2F">
        <w:rPr>
          <w:rFonts w:ascii="TH NiramitIT๙" w:hAnsi="TH NiramitIT๙" w:cs="TH NiramitIT๙"/>
          <w:sz w:val="32"/>
          <w:szCs w:val="32"/>
          <w:cs/>
        </w:rPr>
        <w:t>สีบุคคลใด</w:t>
      </w:r>
    </w:p>
    <w:p w:rsidR="008C6D56" w:rsidRPr="004D2F2F" w:rsidRDefault="008C6D5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11 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>ข้าราชการการเมืองท้องถิ่นต้องมีอุดมการณ์ในการทำงานเพื่อประเทศชาติและต้องถือเอาผลประโยชน์ของประเทศชาติและประชาชนเป็นสิ่งสูงสุด</w:t>
      </w:r>
    </w:p>
    <w:p w:rsidR="008C6D56" w:rsidRPr="004D2F2F" w:rsidRDefault="008C6D5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12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ข้าราชการการเมืองท้องถิ่นต้องรับใช้ประชาชนอย่างเต็มความสามารถด้วยความรับผิดชอบ ซื่อสัตย์ สุจริต เสียสละ เป็นธรรม ไม่เลือกปฏิบัติ และปราศจากอคติ</w:t>
      </w:r>
    </w:p>
    <w:p w:rsidR="008C6D56" w:rsidRPr="004D2F2F" w:rsidRDefault="008C6D5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13 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>ข้าราชการการเมืองท้องถิ่นต้องสร้างจิตสำนึกให้ประชาชนในท้องถิ่นประพฤติตนเป็นพลเมืองที่ดี ร่วมกันพัฒนาชุมชนให้น่าอยู่คู่คุณธรรมและดูแลรักษาสภาพสิ่งแวดล้อมในพื้นที่รับผิดชอบ</w:t>
      </w:r>
    </w:p>
    <w:p w:rsidR="008C6D56" w:rsidRPr="004D2F2F" w:rsidRDefault="008C6D5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="001B2FFF" w:rsidRPr="004D2F2F">
        <w:rPr>
          <w:rFonts w:ascii="TH NiramitIT๙" w:hAnsi="TH NiramitIT๙" w:cs="TH NiramitIT๙"/>
          <w:sz w:val="32"/>
          <w:szCs w:val="32"/>
          <w:cs/>
        </w:rPr>
        <w:t xml:space="preserve">ข้อ 14 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1B2FFF" w:rsidRPr="004D2F2F">
        <w:rPr>
          <w:rFonts w:ascii="TH NiramitIT๙" w:hAnsi="TH NiramitIT๙" w:cs="TH NiramitIT๙"/>
          <w:sz w:val="32"/>
          <w:szCs w:val="32"/>
          <w:cs/>
        </w:rPr>
        <w:t>ข้าราชการการเมืองท้องถิ่นต้องไม่ใช้หรือยินยอมให้ผู้อื่นใช้สถานะหรือตำแหน่งการเป็นข้าราชการการเมืองไปแสวงหาผลประโยชน์ที่มิควรได้โดยชอบด้วยกฎหมายสำหรับตนเอง หรือผู้อื่น ไม่ว่าจะเป็นประโยชน์ในทางทรัพย์สินหรือไม่ก็ตาม</w:t>
      </w:r>
    </w:p>
    <w:p w:rsidR="001E53B1" w:rsidRPr="004D2F2F" w:rsidRDefault="001B2FFF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lastRenderedPageBreak/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15 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>ข้าราชการการเมืองท้องถิ่นต้องไม่ใช้สถานะหรือตำแหน่งการเป็นข้าราชการการเมืองเข้าไปก้าวก่ายหรือแทรกแซงการบรรจุ แต่งตั้ง  ย้าย โอน เลื่อนตำแหน่ง และเลื่อนขั้นเงินเดือน ของข้าราชการซึ่งมีตำแหน่งหรือเงินเดือนประจำและมิใช่ข้าราชการการเมือง พนักงาน หรือลูกจ้าง ของหน่วยราชการ หน่วยงานของรัฐ รัฐวิสาหกิจ กิจการที่รัฐถือหุ้นใหญ่ หรือราชการส่วนท้องถิ่น หรือให้บุคคลดังกล่าวพ้นจากตำแหน่ง ทั้งนี้เว้นแต่เป็นการปฏิบัติตามอำนาจหน้าที่ตามกฎหมาย</w:t>
      </w:r>
    </w:p>
    <w:p w:rsidR="001B2FFF" w:rsidRPr="004D2F2F" w:rsidRDefault="001B2FFF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16 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>ข้าราชการเมืองท้องถิ่นต้องไม่ยินยอมให้คู่สมรส ญาติสนิทบุคคลในครอบครัวหรือ ผู้ใกล้ชิดก้าวก่าย หรือแทรกแซงการปฏิบัติหน้าที่ของตนหรือของผู้อื่น และต้องไม่ยินยอมให้ผู้อื่นใช้อำนาจหน้าที่ของตนโดยมิชอบ</w:t>
      </w:r>
    </w:p>
    <w:p w:rsidR="001B2FFF" w:rsidRPr="004D2F2F" w:rsidRDefault="001B2FFF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17 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>ข้าราชการการเมืองท้องถิ่นต้องระมัดระวังมิให้การประกอบวิชาชีพ อาชีพ หรือการงานอื่นใดของคู่สมรส ญาติสนิท หรือบุคคลในครอบครัวของตนที่มีลักษณะเป็นการ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>กระทบก</w:t>
      </w:r>
      <w:r w:rsidRPr="004D2F2F">
        <w:rPr>
          <w:rFonts w:ascii="TH NiramitIT๙" w:hAnsi="TH NiramitIT๙" w:cs="TH NiramitIT๙"/>
          <w:sz w:val="32"/>
          <w:szCs w:val="32"/>
          <w:cs/>
        </w:rPr>
        <w:t>ระเทือนต่อความศรัทธาของประชาชนในการปฏิบัติหน้าที่ของตน</w:t>
      </w:r>
    </w:p>
    <w:p w:rsidR="001B2FFF" w:rsidRPr="004D2F2F" w:rsidRDefault="001B2FFF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18 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>ข้าราชการการเมืองท้องถิ่นต้องรักษาความลับของทางราชการ เว้นแต่เป็นการปฏิบัติตามอำนาจหน้าที่ตามกฎหมาย</w:t>
      </w:r>
    </w:p>
    <w:p w:rsidR="001B2FFF" w:rsidRPr="004D2F2F" w:rsidRDefault="001B2FFF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19 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>ข้าราชการ</w:t>
      </w:r>
      <w:r w:rsidR="00B2290F" w:rsidRPr="004D2F2F">
        <w:rPr>
          <w:rFonts w:ascii="TH NiramitIT๙" w:hAnsi="TH NiramitIT๙" w:cs="TH NiramitIT๙"/>
          <w:sz w:val="32"/>
          <w:szCs w:val="32"/>
          <w:cs/>
        </w:rPr>
        <w:t>การ</w:t>
      </w:r>
      <w:r w:rsidRPr="004D2F2F">
        <w:rPr>
          <w:rFonts w:ascii="TH NiramitIT๙" w:hAnsi="TH NiramitIT๙" w:cs="TH NiramitIT๙"/>
          <w:sz w:val="32"/>
          <w:szCs w:val="32"/>
          <w:cs/>
        </w:rPr>
        <w:t>เมืองท้องถิ่นต้องยึดมั่นในกฎหมายและคำนึงถึงระบบคุณธรรมในการแต่งตั้งผู้สมควรดำรงตำแหน่งต่าง ๆ</w:t>
      </w:r>
    </w:p>
    <w:p w:rsidR="001B2FFF" w:rsidRPr="004D2F2F" w:rsidRDefault="001B2FFF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20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ข้าราชการเมืองท้องถิ่นเมื่อพ้นจากตำแหน่งแล้ว ต้องไม่นำข้อ</w:t>
      </w:r>
      <w:r w:rsidR="00A243C2" w:rsidRPr="004D2F2F">
        <w:rPr>
          <w:rFonts w:ascii="TH NiramitIT๙" w:hAnsi="TH NiramitIT๙" w:cs="TH NiramitIT๙"/>
          <w:sz w:val="32"/>
          <w:szCs w:val="32"/>
          <w:cs/>
        </w:rPr>
        <w:t>มูลข่าวสารอันเป็นความลับของทางราชการซึ่งตนได้มาในระหว่างอยู่ในตำแหน่งไปใช้เพื่อเกิดประโยชน์แก่องค์กรเอกชน  ทั้งนี้  ภายในกำหนดระยะเวลาสองปี  นับจากวันที่พ้นจากตำแหน่ง</w:t>
      </w:r>
    </w:p>
    <w:p w:rsidR="00A243C2" w:rsidRPr="004D2F2F" w:rsidRDefault="00A243C2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 21  ข้าราชการการเมืองท้องถิ่นต้องเปิดเผยข้อมูลการทุจริต  การใช้อำนาจในทางที่ผิด  การฉ้อฉล  หลอกลวง  หรือกระทำการอื่นใดที่ทำให้ราชการเสียหายต่อเจ้าหน้าที่ผู้รับผิดชอบ</w:t>
      </w:r>
    </w:p>
    <w:p w:rsidR="00813201" w:rsidRPr="004D2F2F" w:rsidRDefault="00813201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 22  ข้าราชการการเมืองท้องถิ่นต้องไม่เรียกร้องของขวัญ  ของกำนัล  หรือประโยชน์อื่นใดจากบุคคลอื่น  เพื่อประโยชน์ต่างๆ  อันอาจเกิดจากการปฏิบัติหน้าที่ของตน  และจะต้องดูแลให้คู่สมรส  ญาติสนิท  หรือบุคคลใน</w:t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>ครอบครัวของตนปฏิบัติเช่นเดียวกัน</w:t>
      </w:r>
      <w:r w:rsidRPr="004D2F2F">
        <w:rPr>
          <w:rFonts w:ascii="TH NiramitIT๙" w:hAnsi="TH NiramitIT๙" w:cs="TH NiramitIT๙"/>
          <w:sz w:val="32"/>
          <w:szCs w:val="32"/>
          <w:cs/>
        </w:rPr>
        <w:t>ด้วย</w:t>
      </w:r>
    </w:p>
    <w:p w:rsidR="004511E7" w:rsidRPr="004D2F2F" w:rsidRDefault="004511E7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 23  ข้าราชการการเมืองท้องถิ่นต้องปฏิบัติต่อองค์กรธุรกิจที่ติดต่อทำธุรกิจกับหน่วยงานของรัฐ</w:t>
      </w:r>
      <w:r w:rsidR="004A591A" w:rsidRPr="004D2F2F">
        <w:rPr>
          <w:rFonts w:ascii="TH NiramitIT๙" w:hAnsi="TH NiramitIT๙" w:cs="TH NiramitIT๙"/>
          <w:sz w:val="32"/>
          <w:szCs w:val="32"/>
          <w:cs/>
        </w:rPr>
        <w:t xml:space="preserve">  ตามระเบียบ  และขั้นตอนอย่างเท่าเทียมกัน  โดยไม่เลือกปฏิบัติ</w:t>
      </w:r>
    </w:p>
    <w:p w:rsidR="00C14771" w:rsidRPr="004D2F2F" w:rsidRDefault="00C14771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 24  ข้าราชการการเมืองท้องถิ่นพึงพบปะเยี่ยมเยียนประชาชนอย่างสม่ำเสมอเอาใจใส่ทุกข์สุข  และรับฟังเรื่องราวร้องทุกข์ของประชาชน  และรีบหาทางช่วยเหลืออย่างเร่งด่วนอย่างเท่าเทียมกัน  โดยไม่เลือกปฏิบัติ</w:t>
      </w:r>
    </w:p>
    <w:p w:rsidR="00E659F6" w:rsidRPr="004D2F2F" w:rsidRDefault="00E659F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lastRenderedPageBreak/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 25  ข้าราชการการเมืองท้องถิ่นต้องไม่ใช้หรือบิดเบือนข้อมูลข่าวสารของราชการเพื่อให้เกิดความเข้าใจผิด  หรือเพื่อผลประโยชน์สำหรับตนเองและผู้อื่น</w:t>
      </w:r>
    </w:p>
    <w:p w:rsidR="00E659F6" w:rsidRPr="004D2F2F" w:rsidRDefault="00E659F6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 26  ข้าราชการการเมืองท้องถิ่นต้องรักษาทรัพย์สินทางราชการและใช้ทรัพย์สินของทางราชการให้เป็นไปตามวัตถุประสงค์นั้นๆเท่านั้น</w:t>
      </w:r>
    </w:p>
    <w:p w:rsidR="00597B78" w:rsidRPr="004D2F2F" w:rsidRDefault="00CE6751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 27  ข้าราชการการเมืองท้องถิ่นต้องไม่ปฏิบัติตนอันอาจก่อให้เกิดความเสื่อมเสียต่อเกียรติภูมิของชาติ</w:t>
      </w:r>
    </w:p>
    <w:p w:rsidR="00CE6751" w:rsidRPr="004D2F2F" w:rsidRDefault="00CE6751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C76B05">
        <w:rPr>
          <w:rFonts w:ascii="TH NiramitIT๙" w:hAnsi="TH NiramitIT๙" w:cs="TH NiramitIT๙"/>
          <w:spacing w:val="10"/>
          <w:sz w:val="32"/>
          <w:szCs w:val="32"/>
          <w:cs/>
        </w:rPr>
        <w:tab/>
      </w:r>
      <w:r w:rsidRPr="00C76B05">
        <w:rPr>
          <w:rFonts w:ascii="TH NiramitIT๙" w:hAnsi="TH NiramitIT๙" w:cs="TH NiramitIT๙"/>
          <w:spacing w:val="10"/>
          <w:sz w:val="32"/>
          <w:szCs w:val="32"/>
          <w:cs/>
        </w:rPr>
        <w:tab/>
        <w:t>ข้อ  28  ข้าราชการการเมืองท้องถิ่นต้องไม่คบหาหรือให้การสนับสนุนแก่</w:t>
      </w:r>
      <w:r w:rsidR="00C76B05">
        <w:rPr>
          <w:rFonts w:ascii="TH NiramitIT๙" w:hAnsi="TH NiramitIT๙" w:cs="TH NiramitIT๙" w:hint="cs"/>
          <w:spacing w:val="10"/>
          <w:sz w:val="32"/>
          <w:szCs w:val="32"/>
          <w:cs/>
        </w:rPr>
        <w:t xml:space="preserve"> </w:t>
      </w:r>
      <w:r w:rsidRPr="00C76B05">
        <w:rPr>
          <w:rFonts w:ascii="TH NiramitIT๙" w:hAnsi="TH NiramitIT๙" w:cs="TH NiramitIT๙"/>
          <w:spacing w:val="10"/>
          <w:sz w:val="32"/>
          <w:szCs w:val="32"/>
          <w:cs/>
        </w:rPr>
        <w:t>ผู้</w:t>
      </w:r>
      <w:r w:rsidRPr="004D2F2F">
        <w:rPr>
          <w:rFonts w:ascii="TH NiramitIT๙" w:hAnsi="TH NiramitIT๙" w:cs="TH NiramitIT๙"/>
          <w:sz w:val="32"/>
          <w:szCs w:val="32"/>
          <w:cs/>
        </w:rPr>
        <w:t>ประพฤติผิดกฎหมาย  หรือผู้มีความประพฤติผิดในทางเสื่อมเสีย  เช่น  ผู้เปิดบ่อนการพนัน  หรือผู้ที่ข้องเกี่ยว</w:t>
      </w:r>
      <w:r w:rsidR="00CE16D1" w:rsidRPr="004D2F2F">
        <w:rPr>
          <w:rFonts w:ascii="TH NiramitIT๙" w:hAnsi="TH NiramitIT๙" w:cs="TH NiramitIT๙"/>
          <w:sz w:val="32"/>
          <w:szCs w:val="32"/>
          <w:cs/>
        </w:rPr>
        <w:t>กับยาเสพติด  อันอาจกระทบกระเทือนต่อความเชื่อถือศรัทธาของประชาชนในการปฏิบัติหน้าที่ของตน</w:t>
      </w:r>
    </w:p>
    <w:p w:rsidR="003D2792" w:rsidRPr="004D2F2F" w:rsidRDefault="003D2792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 29  ข้าราชการการเมืองท้องถิ่นต้องแสดงความรับผิดชอบตามควรแก่กรณีเมื่อปฏิบัติหน้าที่บกพร่องหรือปฏิบัติหน้าที่ผิดพลาดร้ายแรง...(อื่นๆ ตามที่เห็นสมควร)...</w:t>
      </w:r>
    </w:p>
    <w:p w:rsidR="002D1FBD" w:rsidRPr="004D2F2F" w:rsidRDefault="002D1FBD" w:rsidP="00164EF4">
      <w:pPr>
        <w:spacing w:before="240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หมวด  3</w:t>
      </w:r>
    </w:p>
    <w:p w:rsidR="002D1FBD" w:rsidRPr="004D2F2F" w:rsidRDefault="002D1FBD" w:rsidP="009E4B1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กลไกและระบบบังคับใช้ประมวลจริยธรรม</w:t>
      </w:r>
    </w:p>
    <w:p w:rsidR="00730433" w:rsidRPr="004D2F2F" w:rsidRDefault="00730433" w:rsidP="00164EF4">
      <w:pPr>
        <w:spacing w:before="240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ส่วนที่ 1</w:t>
      </w:r>
    </w:p>
    <w:p w:rsidR="00730433" w:rsidRPr="004D2F2F" w:rsidRDefault="00730433" w:rsidP="009E4B1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กลไกการบังคับใช้ประมวลจริยธรรม</w:t>
      </w:r>
    </w:p>
    <w:p w:rsidR="00730433" w:rsidRPr="004D2F2F" w:rsidRDefault="00730433" w:rsidP="009E4B16">
      <w:pPr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</w:p>
    <w:p w:rsidR="00803427" w:rsidRPr="004D2F2F" w:rsidRDefault="00803427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</w:rPr>
        <w:tab/>
      </w:r>
      <w:r w:rsidRPr="004D2F2F">
        <w:rPr>
          <w:rFonts w:ascii="TH NiramitIT๙" w:hAnsi="TH NiramitIT๙" w:cs="TH NiramitIT๙"/>
          <w:sz w:val="32"/>
          <w:szCs w:val="32"/>
        </w:rPr>
        <w:tab/>
      </w:r>
      <w:r w:rsidR="00730433" w:rsidRPr="004D2F2F">
        <w:rPr>
          <w:rFonts w:ascii="TH NiramitIT๙" w:hAnsi="TH NiramitIT๙" w:cs="TH NiramitIT๙"/>
          <w:sz w:val="32"/>
          <w:szCs w:val="32"/>
          <w:cs/>
        </w:rPr>
        <w:t xml:space="preserve">ข้อ 30  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ให้  </w:t>
      </w:r>
      <w:r w:rsidR="00D25B80" w:rsidRPr="004D2F2F">
        <w:rPr>
          <w:rFonts w:ascii="TH NiramitIT๙" w:hAnsi="TH NiramitIT๙" w:cs="TH NiramitIT๙"/>
          <w:sz w:val="32"/>
          <w:szCs w:val="32"/>
          <w:cs/>
        </w:rPr>
        <w:t>นายก</w:t>
      </w:r>
      <w:r w:rsidRPr="004D2F2F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มีหน้าที่กำกับดูแลการให้มีการปฏิบัติตามประมวลจริยธรรมนี้อย่างทั่วถึงและเคร่งครัด โดยมีอำนาจหน้าที่ ดังนี้</w:t>
      </w:r>
    </w:p>
    <w:p w:rsidR="00803427" w:rsidRPr="004D2F2F" w:rsidRDefault="00AB4D22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1)  </w:t>
      </w:r>
      <w:r w:rsidR="00803427" w:rsidRPr="004D2F2F">
        <w:rPr>
          <w:rFonts w:ascii="TH NiramitIT๙" w:hAnsi="TH NiramitIT๙" w:cs="TH NiramitIT๙"/>
          <w:sz w:val="32"/>
          <w:szCs w:val="32"/>
          <w:cs/>
        </w:rPr>
        <w:t>ดำเนินการเผยแพร่ ปลูกฝัง ส่งเสริม ยกย่องข้าราชการการเมืองท้องถิ่นที่เป็นแบบอย่างที่ดีและติดตามสอดส่องการปฏิบัติตามประมวลจริยธรรมนี้อย่างสม่ำเสมอ</w:t>
      </w:r>
      <w:r w:rsidR="00803427" w:rsidRPr="004D2F2F">
        <w:rPr>
          <w:rFonts w:ascii="TH NiramitIT๙" w:hAnsi="TH NiramitIT๙" w:cs="TH NiramitIT๙"/>
          <w:sz w:val="32"/>
          <w:szCs w:val="32"/>
        </w:rPr>
        <w:tab/>
      </w:r>
    </w:p>
    <w:p w:rsidR="00803427" w:rsidRPr="004D2F2F" w:rsidRDefault="00803427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</w:rPr>
        <w:tab/>
      </w:r>
      <w:r w:rsidRPr="004D2F2F">
        <w:rPr>
          <w:rFonts w:ascii="TH NiramitIT๙" w:hAnsi="TH NiramitIT๙" w:cs="TH NiramitIT๙"/>
          <w:sz w:val="32"/>
          <w:szCs w:val="32"/>
        </w:rPr>
        <w:tab/>
        <w:t>2</w:t>
      </w:r>
      <w:r w:rsidR="00AB4D22" w:rsidRPr="004D2F2F">
        <w:rPr>
          <w:rFonts w:ascii="TH NiramitIT๙" w:hAnsi="TH NiramitIT๙" w:cs="TH NiramitIT๙"/>
          <w:sz w:val="32"/>
          <w:szCs w:val="32"/>
          <w:cs/>
        </w:rPr>
        <w:t xml:space="preserve">)  </w:t>
      </w:r>
      <w:r w:rsidRPr="004D2F2F">
        <w:rPr>
          <w:rFonts w:ascii="TH NiramitIT๙" w:hAnsi="TH NiramitIT๙" w:cs="TH NiramitIT๙"/>
          <w:sz w:val="32"/>
          <w:szCs w:val="32"/>
          <w:cs/>
        </w:rPr>
        <w:t>ให้ความช่วยเหลือ ดูแล และคุ้มครองข้าราชการการเมืองท้องถิ่นซึ่งปฏิบัติตามประมวลจริยธรรมนี้อย่างตรงไปตรงมา มิให้ถูกกลั่นแกล้งหรือถูกใช้อำนาจโดยไม่เป็นธรรม</w:t>
      </w:r>
    </w:p>
    <w:p w:rsidR="00803427" w:rsidRPr="004D2F2F" w:rsidRDefault="00803427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3</w:t>
      </w:r>
      <w:r w:rsidR="00AB4D22" w:rsidRPr="004D2F2F">
        <w:rPr>
          <w:rFonts w:ascii="TH NiramitIT๙" w:hAnsi="TH NiramitIT๙" w:cs="TH NiramitIT๙"/>
          <w:sz w:val="32"/>
          <w:szCs w:val="32"/>
          <w:cs/>
        </w:rPr>
        <w:t xml:space="preserve">)  </w:t>
      </w:r>
      <w:r w:rsidRPr="004D2F2F">
        <w:rPr>
          <w:rFonts w:ascii="TH NiramitIT๙" w:hAnsi="TH NiramitIT๙" w:cs="TH NiramitIT๙"/>
          <w:sz w:val="32"/>
          <w:szCs w:val="32"/>
          <w:cs/>
        </w:rPr>
        <w:t>การดำเนินการต่อข้าราชการการเมืองท้องถิ่นที่อยู่ระหว่างถูกกล่าวหาว่าไม่ปฏิบัติตามประมวลจริยธรรมนี้ อันมีผลกระทบต่อสิทธิหน้าที่ของผู้นั้นจะกระทำมิได้ เว้นแต่จะได้รับความเห็นชอบจากคณะกรรมการจริยธรรมแล้ว</w:t>
      </w:r>
    </w:p>
    <w:p w:rsidR="00164EF4" w:rsidRDefault="00803427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</w:rPr>
        <w:tab/>
      </w:r>
      <w:r w:rsidRPr="004D2F2F">
        <w:rPr>
          <w:rFonts w:ascii="TH NiramitIT๙" w:hAnsi="TH NiramitIT๙" w:cs="TH NiramitIT๙"/>
          <w:sz w:val="32"/>
          <w:szCs w:val="32"/>
        </w:rPr>
        <w:tab/>
        <w:t>4</w:t>
      </w:r>
      <w:r w:rsidR="00AB4D22" w:rsidRPr="004D2F2F">
        <w:rPr>
          <w:rFonts w:ascii="TH NiramitIT๙" w:hAnsi="TH NiramitIT๙" w:cs="TH NiramitIT๙"/>
          <w:sz w:val="32"/>
          <w:szCs w:val="32"/>
          <w:cs/>
        </w:rPr>
        <w:t xml:space="preserve">)  </w:t>
      </w:r>
      <w:r w:rsidRPr="004D2F2F">
        <w:rPr>
          <w:rFonts w:ascii="TH NiramitIT๙" w:hAnsi="TH NiramitIT๙" w:cs="TH NiramitIT๙"/>
          <w:sz w:val="32"/>
          <w:szCs w:val="32"/>
          <w:cs/>
        </w:rPr>
        <w:t>ดำเนินการอื่นตามที่กำหนดในประมวลจริยธรรมนี้</w:t>
      </w:r>
    </w:p>
    <w:p w:rsidR="00803427" w:rsidRPr="004D2F2F" w:rsidRDefault="00803427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lastRenderedPageBreak/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31 ให้ </w:t>
      </w:r>
      <w:r w:rsidR="00D25B80" w:rsidRPr="004D2F2F">
        <w:rPr>
          <w:rFonts w:ascii="TH NiramitIT๙" w:hAnsi="TH NiramitIT๙" w:cs="TH NiramitIT๙"/>
          <w:sz w:val="32"/>
          <w:szCs w:val="32"/>
          <w:cs/>
        </w:rPr>
        <w:t>นายก</w:t>
      </w:r>
      <w:r w:rsidRPr="004D2F2F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แต่งตั้งคณะกรรมการจริยธรรมของข้าราชการ</w:t>
      </w:r>
      <w:r w:rsidR="00B2290F" w:rsidRPr="004D2F2F">
        <w:rPr>
          <w:rFonts w:ascii="TH NiramitIT๙" w:hAnsi="TH NiramitIT๙" w:cs="TH NiramitIT๙"/>
          <w:sz w:val="32"/>
          <w:szCs w:val="32"/>
          <w:cs/>
        </w:rPr>
        <w:t>การเมืองท้องถิ่นฝ่ายบริหาร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ขึ้น เพื่อควบคุม กำกับให้มีการปฏิบัติตามประมวลจริยธรรมนี้ ประกอบด้วย</w:t>
      </w:r>
    </w:p>
    <w:p w:rsidR="00803427" w:rsidRPr="004D2F2F" w:rsidRDefault="00803427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1</w:t>
      </w:r>
      <w:r w:rsidR="0061477A" w:rsidRPr="004D2F2F">
        <w:rPr>
          <w:rFonts w:ascii="TH NiramitIT๙" w:hAnsi="TH NiramitIT๙" w:cs="TH NiramitIT๙"/>
          <w:sz w:val="32"/>
          <w:szCs w:val="32"/>
          <w:cs/>
        </w:rPr>
        <w:t xml:space="preserve">)  </w:t>
      </w:r>
      <w:r w:rsidR="00D25B80" w:rsidRPr="004D2F2F">
        <w:rPr>
          <w:rFonts w:ascii="TH NiramitIT๙" w:hAnsi="TH NiramitIT๙" w:cs="TH NiramitIT๙"/>
          <w:sz w:val="32"/>
          <w:szCs w:val="32"/>
          <w:cs/>
        </w:rPr>
        <w:t>นายก</w:t>
      </w:r>
      <w:r w:rsidRPr="004D2F2F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เป็น ประธานคณะกรรมการจริยธรรม</w:t>
      </w:r>
    </w:p>
    <w:p w:rsidR="00803427" w:rsidRPr="004D2F2F" w:rsidRDefault="00803427" w:rsidP="004D2F2F">
      <w:pPr>
        <w:rPr>
          <w:rFonts w:ascii="TH NiramitIT๙" w:hAnsi="TH NiramitIT๙" w:cs="TH NiramitIT๙"/>
          <w:spacing w:val="6"/>
          <w:sz w:val="32"/>
          <w:szCs w:val="32"/>
        </w:rPr>
      </w:pPr>
      <w:r w:rsidRPr="004D2F2F">
        <w:rPr>
          <w:rFonts w:ascii="TH NiramitIT๙" w:hAnsi="TH NiramitIT๙" w:cs="TH NiramitIT๙"/>
          <w:spacing w:val="6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pacing w:val="6"/>
          <w:sz w:val="32"/>
          <w:szCs w:val="32"/>
          <w:cs/>
        </w:rPr>
        <w:tab/>
        <w:t>2</w:t>
      </w:r>
      <w:r w:rsidR="0061477A" w:rsidRPr="004D2F2F">
        <w:rPr>
          <w:rFonts w:ascii="TH NiramitIT๙" w:hAnsi="TH NiramitIT๙" w:cs="TH NiramitIT๙"/>
          <w:spacing w:val="6"/>
          <w:sz w:val="32"/>
          <w:szCs w:val="32"/>
          <w:cs/>
        </w:rPr>
        <w:t xml:space="preserve">)  </w:t>
      </w:r>
      <w:r w:rsidR="00D25B80" w:rsidRPr="004D2F2F">
        <w:rPr>
          <w:rFonts w:ascii="TH NiramitIT๙" w:hAnsi="TH NiramitIT๙" w:cs="TH NiramitIT๙"/>
          <w:spacing w:val="6"/>
          <w:sz w:val="32"/>
          <w:szCs w:val="32"/>
          <w:cs/>
        </w:rPr>
        <w:t>ตัวแทนฝ่ายบริหารที่นายกองค์การบริหารส่วนตำบลกำหนดแต่งตั้งจำนวน</w:t>
      </w:r>
      <w:r w:rsidR="004D2F2F" w:rsidRPr="004D2F2F">
        <w:rPr>
          <w:rFonts w:ascii="TH NiramitIT๙" w:hAnsi="TH NiramitIT๙" w:cs="TH NiramitIT๙"/>
          <w:spacing w:val="6"/>
          <w:sz w:val="32"/>
          <w:szCs w:val="32"/>
          <w:cs/>
        </w:rPr>
        <w:t xml:space="preserve"> </w:t>
      </w:r>
      <w:r w:rsidR="00D25B80" w:rsidRPr="004D2F2F">
        <w:rPr>
          <w:rFonts w:ascii="TH NiramitIT๙" w:hAnsi="TH NiramitIT๙" w:cs="TH NiramitIT๙"/>
          <w:spacing w:val="6"/>
          <w:sz w:val="32"/>
          <w:szCs w:val="32"/>
          <w:cs/>
        </w:rPr>
        <w:t>1</w:t>
      </w:r>
      <w:r w:rsidR="004D2F2F" w:rsidRPr="004D2F2F">
        <w:rPr>
          <w:rFonts w:ascii="TH NiramitIT๙" w:hAnsi="TH NiramitIT๙" w:cs="TH NiramitIT๙"/>
          <w:spacing w:val="6"/>
          <w:sz w:val="32"/>
          <w:szCs w:val="32"/>
          <w:cs/>
        </w:rPr>
        <w:t xml:space="preserve"> ค</w:t>
      </w:r>
      <w:r w:rsidR="008B6775" w:rsidRPr="004D2F2F">
        <w:rPr>
          <w:rFonts w:ascii="TH NiramitIT๙" w:hAnsi="TH NiramitIT๙" w:cs="TH NiramitIT๙"/>
          <w:spacing w:val="6"/>
          <w:sz w:val="32"/>
          <w:szCs w:val="32"/>
          <w:cs/>
        </w:rPr>
        <w:t>น</w:t>
      </w:r>
      <w:r w:rsidR="00D25B80" w:rsidRPr="004D2F2F">
        <w:rPr>
          <w:rFonts w:ascii="TH NiramitIT๙" w:hAnsi="TH NiramitIT๙" w:cs="TH NiramitIT๙"/>
          <w:spacing w:val="6"/>
          <w:sz w:val="32"/>
          <w:szCs w:val="32"/>
          <w:cs/>
        </w:rPr>
        <w:t xml:space="preserve">  </w:t>
      </w:r>
      <w:r w:rsidR="008B6775" w:rsidRPr="004D2F2F">
        <w:rPr>
          <w:rFonts w:ascii="TH NiramitIT๙" w:hAnsi="TH NiramitIT๙" w:cs="TH NiramitIT๙"/>
          <w:spacing w:val="6"/>
          <w:sz w:val="32"/>
          <w:szCs w:val="32"/>
          <w:cs/>
        </w:rPr>
        <w:t>เป็น  คณะกรรมการ</w:t>
      </w:r>
    </w:p>
    <w:p w:rsidR="008B6775" w:rsidRPr="004D2F2F" w:rsidRDefault="0061477A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3)  </w:t>
      </w:r>
      <w:r w:rsidR="008B6775" w:rsidRPr="004D2F2F">
        <w:rPr>
          <w:rFonts w:ascii="TH NiramitIT๙" w:hAnsi="TH NiramitIT๙" w:cs="TH NiramitIT๙"/>
          <w:sz w:val="32"/>
          <w:szCs w:val="32"/>
          <w:cs/>
        </w:rPr>
        <w:t>กรรมการผู้ทรงคุณวุฒิภายนอก จำนวน</w:t>
      </w:r>
      <w:r w:rsidR="006E4EF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D25B80" w:rsidRPr="004D2F2F">
        <w:rPr>
          <w:rFonts w:ascii="TH NiramitIT๙" w:hAnsi="TH NiramitIT๙" w:cs="TH NiramitIT๙"/>
          <w:sz w:val="32"/>
          <w:szCs w:val="32"/>
          <w:cs/>
        </w:rPr>
        <w:t>3</w:t>
      </w:r>
      <w:r w:rsidR="00E13B2F" w:rsidRPr="004D2F2F">
        <w:rPr>
          <w:rFonts w:ascii="TH NiramitIT๙" w:hAnsi="TH NiramitIT๙" w:cs="TH NiramitIT๙"/>
          <w:sz w:val="32"/>
          <w:szCs w:val="32"/>
          <w:cs/>
        </w:rPr>
        <w:t xml:space="preserve">  คน ที่ผู้กำกับดูแลตามพระราชบัญญัติจัดตั้งองค์กรปกครองส่วนท้องถิ่นนั้น ๆ เป็นผู้เลือก เป็น คณะกรรมการ</w:t>
      </w:r>
    </w:p>
    <w:p w:rsidR="008B6775" w:rsidRPr="004D2F2F" w:rsidRDefault="008B6775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4</w:t>
      </w:r>
      <w:r w:rsidR="0061477A" w:rsidRPr="004D2F2F">
        <w:rPr>
          <w:rFonts w:ascii="TH NiramitIT๙" w:hAnsi="TH NiramitIT๙" w:cs="TH NiramitIT๙"/>
          <w:sz w:val="32"/>
          <w:szCs w:val="32"/>
          <w:cs/>
        </w:rPr>
        <w:t xml:space="preserve">)  </w:t>
      </w:r>
      <w:r w:rsidR="002B2404" w:rsidRPr="004D2F2F">
        <w:rPr>
          <w:rFonts w:ascii="TH NiramitIT๙" w:hAnsi="TH NiramitIT๙" w:cs="TH NiramitIT๙"/>
          <w:sz w:val="32"/>
          <w:szCs w:val="32"/>
          <w:cs/>
        </w:rPr>
        <w:t>หัวหน้าสำนักงานปลัดองค์กร</w:t>
      </w:r>
      <w:r w:rsidR="004D2F2F" w:rsidRPr="004D2F2F">
        <w:rPr>
          <w:rFonts w:ascii="TH NiramitIT๙" w:hAnsi="TH NiramitIT๙" w:cs="TH NiramitIT๙"/>
          <w:sz w:val="32"/>
          <w:szCs w:val="32"/>
          <w:cs/>
        </w:rPr>
        <w:t xml:space="preserve">ปกครองส่วนท้องถิ่น </w:t>
      </w:r>
      <w:r w:rsidR="00C9407F" w:rsidRPr="004D2F2F">
        <w:rPr>
          <w:rFonts w:ascii="TH NiramitIT๙" w:hAnsi="TH NiramitIT๙" w:cs="TH NiramitIT๙"/>
          <w:sz w:val="32"/>
          <w:szCs w:val="32"/>
          <w:cs/>
        </w:rPr>
        <w:t>เป็น  เลขานุการ</w:t>
      </w:r>
    </w:p>
    <w:p w:rsidR="00C9407F" w:rsidRPr="004D2F2F" w:rsidRDefault="00C9407F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>คณะกรรมการ ทั้งนี้ หัวหน้าสำนักปลัดองค์กรปกครองส่วนท้องถิ่นดังกล่าว</w:t>
      </w:r>
      <w:r w:rsidR="00B64B0B" w:rsidRPr="004D2F2F">
        <w:rPr>
          <w:rFonts w:ascii="TH NiramitIT๙" w:hAnsi="TH NiramitIT๙" w:cs="TH NiramitIT๙"/>
          <w:sz w:val="32"/>
          <w:szCs w:val="32"/>
          <w:cs/>
        </w:rPr>
        <w:t>ต้องไม่เคยถูกลงโทษทางวินัยมาก่อน หากเคยถูกลงโทษทางวินัยมาก่อนให้ นายกองค์การบริหารส่วนตำบล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="00B64B0B" w:rsidRPr="004D2F2F">
        <w:rPr>
          <w:rFonts w:ascii="TH NiramitIT๙" w:hAnsi="TH NiramitIT๙" w:cs="TH NiramitIT๙"/>
          <w:sz w:val="32"/>
          <w:szCs w:val="32"/>
          <w:cs/>
        </w:rPr>
        <w:t xml:space="preserve"> พิจารณาแต่งตั้งข้าราชการจากตำแหน่งในฝ่ายบริหาร</w:t>
      </w:r>
    </w:p>
    <w:p w:rsidR="00B64B0B" w:rsidRPr="004D2F2F" w:rsidRDefault="00B64B0B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32 คณะกรรมการจริยธรรมมีอาจหน้าที่ ดังนี้</w:t>
      </w:r>
    </w:p>
    <w:p w:rsidR="00B64B0B" w:rsidRPr="004D2F2F" w:rsidRDefault="00E13B2F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1) </w:t>
      </w:r>
      <w:r w:rsidR="00B64B0B" w:rsidRPr="004D2F2F">
        <w:rPr>
          <w:rFonts w:ascii="TH NiramitIT๙" w:hAnsi="TH NiramitIT๙" w:cs="TH NiramitIT๙"/>
          <w:sz w:val="32"/>
          <w:szCs w:val="32"/>
          <w:cs/>
        </w:rPr>
        <w:t xml:space="preserve"> ควบคุม กำกับ ส่งเสริมและให้คำแนะนำในการใช้บังคับประมวลจริยธรรมนี้ในองค์กรปกครองส่วนท้องถิ่น</w:t>
      </w:r>
    </w:p>
    <w:p w:rsidR="00B64B0B" w:rsidRPr="004D2F2F" w:rsidRDefault="00E13B2F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2)  </w:t>
      </w:r>
      <w:r w:rsidR="00B64B0B" w:rsidRPr="004D2F2F">
        <w:rPr>
          <w:rFonts w:ascii="TH NiramitIT๙" w:hAnsi="TH NiramitIT๙" w:cs="TH NiramitIT๙"/>
          <w:sz w:val="32"/>
          <w:szCs w:val="32"/>
          <w:cs/>
        </w:rPr>
        <w:t>สอดส่องดูแลให้มีการปฏิบัติตามประมวลจริยธรรมในองค์กรปกครองส่วนท้องถิ่น โดยอาจมีผู้ร้องขอหรือตามที่คณะกรรมการจริยธรรมเห็นเองก็ได้</w:t>
      </w:r>
    </w:p>
    <w:p w:rsidR="00B64B0B" w:rsidRPr="004D2F2F" w:rsidRDefault="00B64B0B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3</w:t>
      </w:r>
      <w:r w:rsidR="00E13B2F" w:rsidRPr="004D2F2F">
        <w:rPr>
          <w:rFonts w:ascii="TH NiramitIT๙" w:hAnsi="TH NiramitIT๙" w:cs="TH NiramitIT๙"/>
          <w:sz w:val="32"/>
          <w:szCs w:val="32"/>
          <w:cs/>
        </w:rPr>
        <w:t xml:space="preserve">)  </w:t>
      </w:r>
      <w:r w:rsidRPr="004D2F2F">
        <w:rPr>
          <w:rFonts w:ascii="TH NiramitIT๙" w:hAnsi="TH NiramitIT๙" w:cs="TH NiramitIT๙"/>
          <w:sz w:val="32"/>
          <w:szCs w:val="32"/>
          <w:cs/>
        </w:rPr>
        <w:t>ขอความร่วมมือให้กระทรวง กรม หน่วยงานราชการ รัฐวิสาหกิจ หน่วยงาน อื่นของรัฐ หรือห้างหุ้นส่วน บริษัท ชี้แจงข้อเท็จจริง ส่งเอกสารและหลักฐานที่เกี่ยวข้อง ส่งผู้แทน หรือบุคคลในสังกัดมาชี้แจงหรือให้ถ้อยคำเกี่ยวกับเรื่องที่สอบ</w:t>
      </w:r>
    </w:p>
    <w:p w:rsidR="00B64B0B" w:rsidRPr="004D2F2F" w:rsidRDefault="00B64B0B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4</w:t>
      </w:r>
      <w:r w:rsidR="00E13B2F" w:rsidRPr="004D2F2F">
        <w:rPr>
          <w:rFonts w:ascii="TH NiramitIT๙" w:hAnsi="TH NiramitIT๙" w:cs="TH NiramitIT๙"/>
          <w:sz w:val="32"/>
          <w:szCs w:val="32"/>
          <w:cs/>
        </w:rPr>
        <w:t xml:space="preserve">)  </w:t>
      </w:r>
      <w:r w:rsidRPr="004D2F2F">
        <w:rPr>
          <w:rFonts w:ascii="TH NiramitIT๙" w:hAnsi="TH NiramitIT๙" w:cs="TH NiramitIT๙"/>
          <w:sz w:val="32"/>
          <w:szCs w:val="32"/>
          <w:cs/>
        </w:rPr>
        <w:t>เรียกผู้ถูกกล่าวหา หรือข้าราชการของหน่วยงานนี้มาชี้แจง หรือให้ถ้อยคำหรือให้ส่งเอกสารและหลักฐานและหลักฐานเกี่ยวกับเรื่องที่สอบสวน</w:t>
      </w:r>
    </w:p>
    <w:p w:rsidR="00B64B0B" w:rsidRPr="004D2F2F" w:rsidRDefault="00B64B0B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5</w:t>
      </w:r>
      <w:r w:rsidR="00E13B2F" w:rsidRPr="004D2F2F">
        <w:rPr>
          <w:rFonts w:ascii="TH NiramitIT๙" w:hAnsi="TH NiramitIT๙" w:cs="TH NiramitIT๙"/>
          <w:sz w:val="32"/>
          <w:szCs w:val="32"/>
          <w:cs/>
        </w:rPr>
        <w:t xml:space="preserve">)  </w:t>
      </w:r>
      <w:r w:rsidRPr="004D2F2F">
        <w:rPr>
          <w:rFonts w:ascii="TH NiramitIT๙" w:hAnsi="TH NiramitIT๙" w:cs="TH NiramitIT๙"/>
          <w:sz w:val="32"/>
          <w:szCs w:val="32"/>
          <w:cs/>
        </w:rPr>
        <w:t>พิจารณาวินิจฉัยชี้ขาดปัญหาอันเกิด</w:t>
      </w:r>
      <w:r w:rsidR="00E13B2F" w:rsidRPr="004D2F2F">
        <w:rPr>
          <w:rFonts w:ascii="TH NiramitIT๙" w:hAnsi="TH NiramitIT๙" w:cs="TH NiramitIT๙"/>
          <w:sz w:val="32"/>
          <w:szCs w:val="32"/>
          <w:cs/>
        </w:rPr>
        <w:t>จากการใช้บังคับประมวลจริยธรรมนี้</w:t>
      </w:r>
    </w:p>
    <w:p w:rsidR="00B64B0B" w:rsidRPr="004D2F2F" w:rsidRDefault="00B64B0B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6</w:t>
      </w:r>
      <w:r w:rsidR="00E13B2F" w:rsidRPr="004D2F2F">
        <w:rPr>
          <w:rFonts w:ascii="TH NiramitIT๙" w:hAnsi="TH NiramitIT๙" w:cs="TH NiramitIT๙"/>
          <w:sz w:val="32"/>
          <w:szCs w:val="32"/>
          <w:cs/>
        </w:rPr>
        <w:t xml:space="preserve">)  </w:t>
      </w:r>
      <w:r w:rsidRPr="004D2F2F">
        <w:rPr>
          <w:rFonts w:ascii="TH NiramitIT๙" w:hAnsi="TH NiramitIT๙" w:cs="TH NiramitIT๙"/>
          <w:sz w:val="32"/>
          <w:szCs w:val="32"/>
          <w:cs/>
        </w:rPr>
        <w:t>ส่งเรื่องให้ผู้ตรวจการแผ่นดินพิจารณาวินิจฉัยในกรณีที่เห็นว่าเรื่องนั้นเป็นเรื่องสำคัญหรือมีผลกระทบในวงกว้างหลายองค์กรปกครองส่วนท้องถิ่น</w:t>
      </w:r>
    </w:p>
    <w:p w:rsidR="00B64B0B" w:rsidRPr="004D2F2F" w:rsidRDefault="00B64B0B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7</w:t>
      </w:r>
      <w:r w:rsidR="00E13B2F" w:rsidRPr="004D2F2F">
        <w:rPr>
          <w:rFonts w:ascii="TH NiramitIT๙" w:hAnsi="TH NiramitIT๙" w:cs="TH NiramitIT๙"/>
          <w:sz w:val="32"/>
          <w:szCs w:val="32"/>
          <w:cs/>
        </w:rPr>
        <w:t xml:space="preserve">)  </w:t>
      </w:r>
      <w:r w:rsidRPr="004D2F2F">
        <w:rPr>
          <w:rFonts w:ascii="TH NiramitIT๙" w:hAnsi="TH NiramitIT๙" w:cs="TH NiramitIT๙"/>
          <w:sz w:val="32"/>
          <w:szCs w:val="32"/>
          <w:cs/>
        </w:rPr>
        <w:t>ดำเนินการอื่นตามประมวลจริยธรรมนี้  หรือตามที่ผู้ตรวจการแผ่นดินมอบหมาย</w:t>
      </w:r>
    </w:p>
    <w:p w:rsidR="00096D87" w:rsidRPr="004D2F2F" w:rsidRDefault="00096D87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</w:rPr>
        <w:tab/>
      </w:r>
      <w:r w:rsidRPr="004D2F2F">
        <w:rPr>
          <w:rFonts w:ascii="TH NiramitIT๙" w:hAnsi="TH NiramitIT๙" w:cs="TH NiramitIT๙"/>
          <w:sz w:val="32"/>
          <w:szCs w:val="32"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>การประชุมคณะกรรมการจริยธรรมให้นำกฎหมายว่าด้วยวิธีปฏิบัติราชการทางปกครองมาใช้บังคับโดยอนุโลม</w:t>
      </w:r>
    </w:p>
    <w:p w:rsidR="00096D87" w:rsidRPr="004D2F2F" w:rsidRDefault="00096D87" w:rsidP="009E4B1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ส่วน</w:t>
      </w:r>
      <w:r w:rsidR="00375432"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ที่ 2</w:t>
      </w:r>
    </w:p>
    <w:p w:rsidR="00375432" w:rsidRPr="004D2F2F" w:rsidRDefault="00375432" w:rsidP="009E4B1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ระบบบังคับใช้ประมวลจริยธรรม</w:t>
      </w:r>
    </w:p>
    <w:p w:rsidR="00375432" w:rsidRPr="004D2F2F" w:rsidRDefault="00375432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="00C429E8" w:rsidRPr="004D2F2F">
        <w:rPr>
          <w:rFonts w:ascii="TH NiramitIT๙" w:hAnsi="TH NiramitIT๙" w:cs="TH NiramitIT๙"/>
          <w:sz w:val="32"/>
          <w:szCs w:val="32"/>
          <w:cs/>
        </w:rPr>
        <w:t xml:space="preserve">ข้อ 33  กรณีมีการร้องเรียนหรือปรากฏเหตุว่ามีการปฏิบัติฝ่าฝืนประมวลจริยธรรมให้ </w:t>
      </w:r>
      <w:r w:rsidR="00D25B80" w:rsidRPr="004D2F2F">
        <w:rPr>
          <w:rFonts w:ascii="TH NiramitIT๙" w:hAnsi="TH NiramitIT๙" w:cs="TH NiramitIT๙"/>
          <w:sz w:val="32"/>
          <w:szCs w:val="32"/>
          <w:cs/>
        </w:rPr>
        <w:t>นายก</w:t>
      </w:r>
      <w:r w:rsidR="00C429E8" w:rsidRPr="004D2F2F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="00C429E8" w:rsidRPr="004D2F2F">
        <w:rPr>
          <w:rFonts w:ascii="TH NiramitIT๙" w:hAnsi="TH NiramitIT๙" w:cs="TH NiramitIT๙"/>
          <w:sz w:val="32"/>
          <w:szCs w:val="32"/>
          <w:cs/>
        </w:rPr>
        <w:t xml:space="preserve"> ส่งเรื่องให้คณะกรรมการจริยธรรม เป็นผู้รับผิดชอบพิจารณาดำเนินการ โดยจะต้องไต่สวนข้อเท็จจริง สืบสวนหาข้อเท็จจริงหรือสอบสวนการฝ่าฝืนจริยธรรมนี้  และให้มีคำวินิจฉัยโดยเร็ว และให้คณะกรรมการจริยธรรมส่งผลคำวินิจฉัย </w:t>
      </w:r>
      <w:r w:rsidR="00D25B80" w:rsidRPr="004D2F2F">
        <w:rPr>
          <w:rFonts w:ascii="TH NiramitIT๙" w:hAnsi="TH NiramitIT๙" w:cs="TH NiramitIT๙"/>
          <w:sz w:val="32"/>
          <w:szCs w:val="32"/>
          <w:cs/>
        </w:rPr>
        <w:t>นายก</w:t>
      </w:r>
      <w:r w:rsidR="00C429E8" w:rsidRPr="004D2F2F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="00C429E8" w:rsidRPr="004D2F2F">
        <w:rPr>
          <w:rFonts w:ascii="TH NiramitIT๙" w:hAnsi="TH NiramitIT๙" w:cs="TH NiramitIT๙"/>
          <w:sz w:val="32"/>
          <w:szCs w:val="32"/>
          <w:cs/>
        </w:rPr>
        <w:t xml:space="preserve"> มีคำสั่งลงโทษผู้ฝ่าฝืนประมวลจริยธรรม</w:t>
      </w:r>
    </w:p>
    <w:p w:rsidR="00C429E8" w:rsidRPr="004D2F2F" w:rsidRDefault="00C429E8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กรณีมีการร้องเรียนหรือปรากฏเหตุว่า </w:t>
      </w:r>
      <w:r w:rsidR="00B86F39" w:rsidRPr="004D2F2F">
        <w:rPr>
          <w:rFonts w:ascii="TH NiramitIT๙" w:hAnsi="TH NiramitIT๙" w:cs="TH NiramitIT๙"/>
          <w:sz w:val="32"/>
          <w:szCs w:val="32"/>
          <w:cs/>
        </w:rPr>
        <w:t>นายก</w:t>
      </w:r>
      <w:r w:rsidRPr="004D2F2F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2D3C2E" w:rsidRPr="004D2F2F">
        <w:rPr>
          <w:rFonts w:ascii="TH NiramitIT๙" w:hAnsi="TH NiramitIT๙" w:cs="TH NiramitIT๙"/>
          <w:sz w:val="32"/>
          <w:szCs w:val="32"/>
          <w:cs/>
        </w:rPr>
        <w:t>ปฏิบัติฝ่าฝืนประมวลจริยธรรม ให้คณะกรรมการจริยธรรมที่เหลืออยู่เป็นผู้รับผิดชอบดำเนินการ และให้เลือกกันเองเป็นคณะกรรมการ โดยจะต้องไต่สวนข้อเท็จจริงสืบสวนหาข้อเท็จจริง หรือสอบสวนการฝ่าฝืนจริยธรรมนี้  และให้มีคำวินิจฉัยโดยเร็วและให้คณะกรรมการจริยธรรมส่งผลคำวินิจฉัยให้ผู้กำกับดูแลตามพระราชบัญญัติจัดตั้งองค์กรปกครองส่วนท้องถิ่นนั้น ๆ มีคำสั่งลงโทษผู้ฝ่าฝืนประมวลจริยธรรม</w:t>
      </w:r>
    </w:p>
    <w:p w:rsidR="002D3C2E" w:rsidRPr="004D2F2F" w:rsidRDefault="00E13B2F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34  </w:t>
      </w:r>
      <w:r w:rsidR="002D3C2E" w:rsidRPr="004D2F2F">
        <w:rPr>
          <w:rFonts w:ascii="TH NiramitIT๙" w:hAnsi="TH NiramitIT๙" w:cs="TH NiramitIT๙"/>
          <w:sz w:val="32"/>
          <w:szCs w:val="32"/>
          <w:cs/>
        </w:rPr>
        <w:t>หากการดำเนินการไต่สวน สืบส</w:t>
      </w:r>
      <w:r w:rsidR="00D557CD">
        <w:rPr>
          <w:rFonts w:ascii="TH NiramitIT๙" w:hAnsi="TH NiramitIT๙" w:cs="TH NiramitIT๙"/>
          <w:sz w:val="32"/>
          <w:szCs w:val="32"/>
          <w:cs/>
        </w:rPr>
        <w:t>วน สอบสวนตามข้อ 33 แล้ว ไม่ปราก</w:t>
      </w:r>
      <w:r w:rsidR="00D557CD">
        <w:rPr>
          <w:rFonts w:ascii="TH NiramitIT๙" w:hAnsi="TH NiramitIT๙" w:cs="TH NiramitIT๙" w:hint="cs"/>
          <w:sz w:val="32"/>
          <w:szCs w:val="32"/>
          <w:cs/>
        </w:rPr>
        <w:t>ฏ</w:t>
      </w:r>
      <w:r w:rsidR="002D3C2E" w:rsidRPr="004D2F2F">
        <w:rPr>
          <w:rFonts w:ascii="TH NiramitIT๙" w:hAnsi="TH NiramitIT๙" w:cs="TH NiramitIT๙"/>
          <w:sz w:val="32"/>
          <w:szCs w:val="32"/>
          <w:cs/>
        </w:rPr>
        <w:t>ข้อเท็จจริงว่ามีการฝ่าฝืนประมวลจริยธ</w:t>
      </w:r>
      <w:r w:rsidR="00D557CD">
        <w:rPr>
          <w:rFonts w:ascii="TH NiramitIT๙" w:hAnsi="TH NiramitIT๙" w:cs="TH NiramitIT๙"/>
          <w:sz w:val="32"/>
          <w:szCs w:val="32"/>
          <w:cs/>
        </w:rPr>
        <w:t>รรมให้สั่งยุติเรื่อง แต่หากปราก</w:t>
      </w:r>
      <w:r w:rsidR="00D557CD">
        <w:rPr>
          <w:rFonts w:ascii="TH NiramitIT๙" w:hAnsi="TH NiramitIT๙" w:cs="TH NiramitIT๙" w:hint="cs"/>
          <w:sz w:val="32"/>
          <w:szCs w:val="32"/>
          <w:cs/>
        </w:rPr>
        <w:t>ฏ</w:t>
      </w:r>
      <w:r w:rsidR="002D3C2E" w:rsidRPr="004D2F2F">
        <w:rPr>
          <w:rFonts w:ascii="TH NiramitIT๙" w:hAnsi="TH NiramitIT๙" w:cs="TH NiramitIT๙"/>
          <w:sz w:val="32"/>
          <w:szCs w:val="32"/>
          <w:cs/>
        </w:rPr>
        <w:t>ข้อเท็จจริงว่าเป็นการฝ่าฝืนประมวลจริยธรรมให้สั่งลงโทษผู้ฝ่าฝืนตามข้อ 37</w:t>
      </w:r>
    </w:p>
    <w:p w:rsidR="002D3C2E" w:rsidRPr="004D2F2F" w:rsidRDefault="002D3C2E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</w:rPr>
        <w:tab/>
      </w:r>
      <w:r w:rsidRPr="004D2F2F">
        <w:rPr>
          <w:rFonts w:ascii="TH NiramitIT๙" w:hAnsi="TH NiramitIT๙" w:cs="TH NiramitIT๙"/>
          <w:sz w:val="32"/>
          <w:szCs w:val="32"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>ข้อ 35 การดำเนินการไต่สวน สืบสวน สอบสวนทางจริยธรรมและการลงโทษผู้ฝ่าฝืนตามส่วนที่ 2 นี้ ให้นำแนวทางและวิธีการสอบสวนตามมาตรฐานทั่วไปเกี่ยวกับวินัย และการรักษาวินัยและการดำเนินการทางวินัยขององค์กรปกครองส่วนท้องถิ่น มาบังคับใช้โดยอนุโลม</w:t>
      </w:r>
    </w:p>
    <w:p w:rsidR="002D3C2E" w:rsidRPr="004D2F2F" w:rsidRDefault="002D3C2E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36 คำวินิจฉัยของคณะกรรมการจริยธรรมให้ถือเป็นที่สุด เว้นแต่</w:t>
      </w:r>
    </w:p>
    <w:p w:rsidR="002D3C2E" w:rsidRPr="004D2F2F" w:rsidRDefault="00D557CD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1) ปราก</w:t>
      </w:r>
      <w:r>
        <w:rPr>
          <w:rFonts w:ascii="TH NiramitIT๙" w:hAnsi="TH NiramitIT๙" w:cs="TH NiramitIT๙" w:hint="cs"/>
          <w:sz w:val="32"/>
          <w:szCs w:val="32"/>
          <w:cs/>
        </w:rPr>
        <w:t>ฏ</w:t>
      </w:r>
      <w:r w:rsidR="002D3C2E" w:rsidRPr="004D2F2F">
        <w:rPr>
          <w:rFonts w:ascii="TH NiramitIT๙" w:hAnsi="TH NiramitIT๙" w:cs="TH NiramitIT๙"/>
          <w:sz w:val="32"/>
          <w:szCs w:val="32"/>
          <w:cs/>
        </w:rPr>
        <w:t>ข้อเท็จจริงในภายหลังที่อาจทำให้ผลของคำวินิจฉัยนั้นเปลี่ยนแปลงไป</w:t>
      </w:r>
    </w:p>
    <w:p w:rsidR="002D3C2E" w:rsidRPr="004D2F2F" w:rsidRDefault="002D3C2E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2) กรณีผู้ถูกลงโทษตามข้อ 37 เห็นว่าตนเองไม่ได้รับความเป็นธรรมให้สามารถร้องเรียนต่อผู้ตรวจการแผ่นดินได้ภายใน 30 วันนับแต่วันที่รับทราบคำสั่งการลงโทษ</w:t>
      </w:r>
    </w:p>
    <w:p w:rsidR="002D3C2E" w:rsidRPr="004D2F2F" w:rsidRDefault="002D3C2E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2D3C2E" w:rsidRPr="004D2F2F" w:rsidRDefault="002D3C2E" w:rsidP="009E4B1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หมวด 4</w:t>
      </w:r>
    </w:p>
    <w:p w:rsidR="002D3C2E" w:rsidRPr="004D2F2F" w:rsidRDefault="002D3C2E" w:rsidP="009E4B1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D2F2F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ขั้นตอนการลงโทษ</w:t>
      </w:r>
    </w:p>
    <w:p w:rsidR="00B64B0B" w:rsidRPr="004D2F2F" w:rsidRDefault="002D3C2E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37  การปฏิบัติฝ่าฝืนประมวลจริยธรรมนี้  </w:t>
      </w:r>
      <w:r w:rsidR="00BF2F11" w:rsidRPr="004D2F2F">
        <w:rPr>
          <w:rFonts w:ascii="TH NiramitIT๙" w:hAnsi="TH NiramitIT๙" w:cs="TH NiramitIT๙"/>
          <w:sz w:val="32"/>
          <w:szCs w:val="32"/>
          <w:cs/>
        </w:rPr>
        <w:t>ให้ดำเนินการตามควรแก่กรณีเพื่อให้มีการแก้ไขหรือดำเนินการที่ถูกต้อง หรือตักเตือน หรือนำไปประกอบการพิจารณาในการ</w:t>
      </w:r>
      <w:r w:rsidR="00BF2F11" w:rsidRPr="004D2F2F">
        <w:rPr>
          <w:rFonts w:ascii="TH NiramitIT๙" w:hAnsi="TH NiramitIT๙" w:cs="TH NiramitIT๙"/>
          <w:sz w:val="32"/>
          <w:szCs w:val="32"/>
          <w:cs/>
        </w:rPr>
        <w:lastRenderedPageBreak/>
        <w:t>เข้าสู่ตำแหน่ง การพ้นจากตำแหน่ง หรือการสั่งให้ผู้ฝ่าฝืนนั้นปรับปรุงตนเองหรือได้รับการพัฒนาแล้วแต่กรณี</w:t>
      </w:r>
    </w:p>
    <w:p w:rsidR="00BF2F11" w:rsidRPr="004D2F2F" w:rsidRDefault="00BF2F11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38 </w:t>
      </w:r>
      <w:r w:rsidR="00E13B2F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>การปฏิบัติฝ่าฝืนประมวลจริยธรรมนี้  จะถือเป็นการฝ่าฝืนจริยธรรมร้ายแรงหรือไม่ ให้พิจารณาจากพฤติกรรมของผู้ฝ่าฝืน ความจงใจหรือเจตนา มูลเหตุจูงใจ ความสำคัญและระดับตำแหน่ง ตลอดจนหน้าที่ความรับผิดชอบของผู้ฝ่าฝืน อายุ ประวัติ และความประพฤติในอดีตสภาพแวดล้อมแห่งกรณี ผลร้ายอันเกิดจากการฝ่าฝืนและเหตุอื่นอันควรนำมาประกอบการพิจารณา</w:t>
      </w:r>
    </w:p>
    <w:p w:rsidR="00BF2F11" w:rsidRPr="004D2F2F" w:rsidRDefault="00BF2F11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ข้อ 39  ให้คณะกรรมการจริยธรรม ดำเนินการตามข้อ 35 และส่งผลคำวินิจฉัยให้ </w:t>
      </w:r>
      <w:r w:rsidR="007377E5" w:rsidRPr="004D2F2F">
        <w:rPr>
          <w:rFonts w:ascii="TH NiramitIT๙" w:hAnsi="TH NiramitIT๙" w:cs="TH NiramitIT๙"/>
          <w:sz w:val="32"/>
          <w:szCs w:val="32"/>
          <w:cs/>
        </w:rPr>
        <w:t>นายก</w:t>
      </w:r>
      <w:r w:rsidRPr="004D2F2F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Pr="004D2F2F">
        <w:rPr>
          <w:rFonts w:ascii="TH NiramitIT๙" w:hAnsi="TH NiramitIT๙" w:cs="TH NiramitIT๙"/>
          <w:sz w:val="32"/>
          <w:szCs w:val="32"/>
          <w:cs/>
        </w:rPr>
        <w:t xml:space="preserve"> หรือผู้กำกับดูแลตามพระราชบัญญัติจัดตั้งองค์กรปกครองส่วนท้องถิ่นนั้น ๆ แล้วแต่กรณีมีคำสั่งลงโทษผู้ฝ่าฝืนประมวลจริยธรรมนี้ตามคำวินิจฉัย</w:t>
      </w:r>
      <w:r w:rsidRPr="00D557CD">
        <w:rPr>
          <w:rFonts w:ascii="TH NiramitIT๙" w:hAnsi="TH NiramitIT๙" w:cs="TH NiramitIT๙"/>
          <w:spacing w:val="-6"/>
          <w:sz w:val="32"/>
          <w:szCs w:val="32"/>
          <w:cs/>
        </w:rPr>
        <w:t xml:space="preserve">ของคณะกรรมการจริยธรรม และเมื่อมีคำสั่งลงโทษแล้วให้ </w:t>
      </w:r>
      <w:r w:rsidR="007377E5" w:rsidRPr="00D557CD">
        <w:rPr>
          <w:rFonts w:ascii="TH NiramitIT๙" w:hAnsi="TH NiramitIT๙" w:cs="TH NiramitIT๙"/>
          <w:spacing w:val="-6"/>
          <w:sz w:val="32"/>
          <w:szCs w:val="32"/>
          <w:cs/>
        </w:rPr>
        <w:t>นายก</w:t>
      </w:r>
      <w:r w:rsidRPr="00D557CD">
        <w:rPr>
          <w:rFonts w:ascii="TH NiramitIT๙" w:hAnsi="TH NiramitIT๙" w:cs="TH NiramitIT๙"/>
          <w:spacing w:val="-6"/>
          <w:sz w:val="32"/>
          <w:szCs w:val="32"/>
          <w:cs/>
        </w:rPr>
        <w:t>องค์การบริหารส่วนตำบล</w:t>
      </w:r>
      <w:r w:rsidR="0083675C" w:rsidRPr="00D557CD">
        <w:rPr>
          <w:rFonts w:ascii="TH NiramitIT๙" w:hAnsi="TH NiramitIT๙" w:cs="TH NiramitIT๙"/>
          <w:spacing w:val="-6"/>
          <w:sz w:val="32"/>
          <w:szCs w:val="32"/>
          <w:cs/>
        </w:rPr>
        <w:t>เทพราช</w:t>
      </w:r>
      <w:r w:rsidR="00597B78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>หรือผู้กำกับดูแลตามพระราชบัญญัติจัดตั้งองค์กรปกครองส่วนท้องถิ่นนั้น ๆ แล้วกรณี แจ้งคณะกรรมการจริยธรรม เพื่อรายงานให้ผู้ตรวจการแผ่นดินทราบต่อไป</w:t>
      </w:r>
    </w:p>
    <w:p w:rsidR="00BF2F11" w:rsidRPr="004D2F2F" w:rsidRDefault="00BF2F11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D557CD">
        <w:rPr>
          <w:rFonts w:ascii="TH NiramitIT๙" w:hAnsi="TH NiramitIT๙" w:cs="TH NiramitIT๙"/>
          <w:spacing w:val="4"/>
          <w:sz w:val="32"/>
          <w:szCs w:val="32"/>
          <w:cs/>
        </w:rPr>
        <w:tab/>
      </w:r>
      <w:r w:rsidRPr="00D557CD">
        <w:rPr>
          <w:rFonts w:ascii="TH NiramitIT๙" w:hAnsi="TH NiramitIT๙" w:cs="TH NiramitIT๙"/>
          <w:spacing w:val="4"/>
          <w:sz w:val="32"/>
          <w:szCs w:val="32"/>
          <w:cs/>
        </w:rPr>
        <w:tab/>
        <w:t xml:space="preserve">ข้อ 40  กรณีเกิดปัญหาในการปฏิบัติตามระเบียบนี้ </w:t>
      </w:r>
      <w:r w:rsidR="00D557CD">
        <w:rPr>
          <w:rFonts w:ascii="TH NiramitIT๙" w:hAnsi="TH NiramitIT๙" w:cs="TH NiramitIT๙" w:hint="cs"/>
          <w:spacing w:val="4"/>
          <w:sz w:val="32"/>
          <w:szCs w:val="32"/>
          <w:cs/>
        </w:rPr>
        <w:t xml:space="preserve"> </w:t>
      </w:r>
      <w:r w:rsidRPr="00D557CD">
        <w:rPr>
          <w:rFonts w:ascii="TH NiramitIT๙" w:hAnsi="TH NiramitIT๙" w:cs="TH NiramitIT๙"/>
          <w:spacing w:val="4"/>
          <w:sz w:val="32"/>
          <w:szCs w:val="32"/>
          <w:cs/>
        </w:rPr>
        <w:t>ให้ผู้ตรวจการแผ่นดินเป็นผู้</w:t>
      </w:r>
      <w:r w:rsidRPr="004D2F2F">
        <w:rPr>
          <w:rFonts w:ascii="TH NiramitIT๙" w:hAnsi="TH NiramitIT๙" w:cs="TH NiramitIT๙"/>
          <w:sz w:val="32"/>
          <w:szCs w:val="32"/>
          <w:cs/>
        </w:rPr>
        <w:t>วินิจฉัยชี้ขาด</w:t>
      </w:r>
    </w:p>
    <w:p w:rsidR="00BF2F11" w:rsidRPr="004D2F2F" w:rsidRDefault="00BF2F11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ข้อ 41 ให้คณะกรรมการจริยธรรม พิจารณาปรับปรุงแก้ไขประมวลจริยธรรมให้มีความเหมาะสม โดยจัดให้มีการประเมินการปฏิบัติตามประมวลจริยธรรมนี้ทุก ๆ</w:t>
      </w:r>
      <w:r w:rsidR="00A34E14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D2F2F">
        <w:rPr>
          <w:rFonts w:ascii="TH NiramitIT๙" w:hAnsi="TH NiramitIT๙" w:cs="TH NiramitIT๙"/>
          <w:sz w:val="32"/>
          <w:szCs w:val="32"/>
          <w:cs/>
        </w:rPr>
        <w:t>1 ปี หรือให้ดำเนินการปรับปรุงแก้ไขประมวลจริยธรรมให้มีความเหมาะสมตามคำแนะนำของผู้ตรวจการแผ่นดินต่อไป</w:t>
      </w:r>
    </w:p>
    <w:p w:rsidR="00BF2F11" w:rsidRPr="004D2F2F" w:rsidRDefault="00BF2F11" w:rsidP="001122EA">
      <w:pPr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>ทั้งนี้  ตั้งแต่บัดนี้เป็นต้นไป</w:t>
      </w:r>
    </w:p>
    <w:p w:rsidR="00BF2F11" w:rsidRPr="004D2F2F" w:rsidRDefault="00F17189" w:rsidP="001122EA">
      <w:pPr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</w:r>
      <w:r w:rsidRPr="004D2F2F">
        <w:rPr>
          <w:rFonts w:ascii="TH NiramitIT๙" w:hAnsi="TH NiramitIT๙" w:cs="TH NiramitIT๙"/>
          <w:sz w:val="32"/>
          <w:szCs w:val="32"/>
          <w:cs/>
        </w:rPr>
        <w:tab/>
        <w:t xml:space="preserve">ประกาศ ณ วันที่ </w:t>
      </w:r>
      <w:r w:rsidR="00BF2F11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4D2F2F" w:rsidRPr="004D2F2F">
        <w:rPr>
          <w:rFonts w:ascii="TH NiramitIT๙" w:hAnsi="TH NiramitIT๙" w:cs="TH NiramitIT๙"/>
          <w:sz w:val="32"/>
          <w:szCs w:val="32"/>
          <w:cs/>
        </w:rPr>
        <w:t>20</w:t>
      </w:r>
      <w:r w:rsidR="00D25B80" w:rsidRPr="004D2F2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3563AE" w:rsidRPr="004D2F2F">
        <w:rPr>
          <w:rFonts w:ascii="TH NiramitIT๙" w:hAnsi="TH NiramitIT๙" w:cs="TH NiramitIT๙"/>
          <w:sz w:val="32"/>
          <w:szCs w:val="32"/>
          <w:cs/>
        </w:rPr>
        <w:t>มีนาคม</w:t>
      </w:r>
      <w:r w:rsidR="004D2F2F" w:rsidRPr="004D2F2F">
        <w:rPr>
          <w:rFonts w:ascii="TH NiramitIT๙" w:hAnsi="TH NiramitIT๙" w:cs="TH NiramitIT๙"/>
          <w:sz w:val="32"/>
          <w:szCs w:val="32"/>
          <w:cs/>
        </w:rPr>
        <w:t xml:space="preserve">  พ.ศ.2555</w:t>
      </w:r>
    </w:p>
    <w:p w:rsidR="00BF2F11" w:rsidRDefault="00BF2F11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C76B05" w:rsidRPr="004D2F2F" w:rsidRDefault="00C76B05" w:rsidP="009E4B16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BF2F11" w:rsidRPr="004D2F2F" w:rsidRDefault="000F2C35" w:rsidP="00C76B05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BF2F11" w:rsidRPr="004D2F2F">
        <w:rPr>
          <w:rFonts w:ascii="TH NiramitIT๙" w:hAnsi="TH NiramitIT๙" w:cs="TH NiramitIT๙"/>
          <w:sz w:val="32"/>
          <w:szCs w:val="32"/>
          <w:cs/>
        </w:rPr>
        <w:t>(นาย</w:t>
      </w:r>
      <w:r w:rsidR="004D2F2F" w:rsidRPr="004D2F2F">
        <w:rPr>
          <w:rFonts w:ascii="TH NiramitIT๙" w:hAnsi="TH NiramitIT๙" w:cs="TH NiramitIT๙"/>
          <w:sz w:val="32"/>
          <w:szCs w:val="32"/>
          <w:cs/>
        </w:rPr>
        <w:t>ทวีโชค  สมเก่า</w:t>
      </w:r>
      <w:r w:rsidR="00BF2F11" w:rsidRPr="004D2F2F">
        <w:rPr>
          <w:rFonts w:ascii="TH NiramitIT๙" w:hAnsi="TH NiramitIT๙" w:cs="TH NiramitIT๙"/>
          <w:sz w:val="32"/>
          <w:szCs w:val="32"/>
          <w:cs/>
        </w:rPr>
        <w:t>)</w:t>
      </w:r>
    </w:p>
    <w:p w:rsidR="00FC5DE6" w:rsidRPr="004D2F2F" w:rsidRDefault="00D25B80" w:rsidP="00164EF4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 w:rsidRPr="004D2F2F">
        <w:rPr>
          <w:rFonts w:ascii="TH NiramitIT๙" w:hAnsi="TH NiramitIT๙" w:cs="TH NiramitIT๙"/>
          <w:sz w:val="32"/>
          <w:szCs w:val="32"/>
          <w:cs/>
        </w:rPr>
        <w:t>นายกองค์การบริหารส่วนตำบล</w:t>
      </w:r>
      <w:r w:rsidR="0083675C" w:rsidRPr="004D2F2F">
        <w:rPr>
          <w:rFonts w:ascii="TH NiramitIT๙" w:hAnsi="TH NiramitIT๙" w:cs="TH NiramitIT๙"/>
          <w:sz w:val="32"/>
          <w:szCs w:val="32"/>
          <w:cs/>
        </w:rPr>
        <w:t>เทพราช</w:t>
      </w:r>
    </w:p>
    <w:sectPr w:rsidR="00FC5DE6" w:rsidRPr="004D2F2F" w:rsidSect="00164EF4">
      <w:pgSz w:w="11906" w:h="16838"/>
      <w:pgMar w:top="1843" w:right="1466" w:bottom="1701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F02" w:rsidRDefault="002C4F02" w:rsidP="00FC5DE6">
      <w:r>
        <w:separator/>
      </w:r>
    </w:p>
  </w:endnote>
  <w:endnote w:type="continuationSeparator" w:id="1">
    <w:p w:rsidR="002C4F02" w:rsidRDefault="002C4F02" w:rsidP="00FC5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F02" w:rsidRDefault="002C4F02" w:rsidP="00FC5DE6">
      <w:r>
        <w:separator/>
      </w:r>
    </w:p>
  </w:footnote>
  <w:footnote w:type="continuationSeparator" w:id="1">
    <w:p w:rsidR="002C4F02" w:rsidRDefault="002C4F02" w:rsidP="00FC5D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CF54FD"/>
    <w:multiLevelType w:val="hybridMultilevel"/>
    <w:tmpl w:val="3E26AAF8"/>
    <w:lvl w:ilvl="0" w:tplc="8164599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5F84"/>
    <w:rsid w:val="00096D87"/>
    <w:rsid w:val="000F2C35"/>
    <w:rsid w:val="0010698D"/>
    <w:rsid w:val="001122EA"/>
    <w:rsid w:val="00164EF4"/>
    <w:rsid w:val="001B2FFF"/>
    <w:rsid w:val="001E53B1"/>
    <w:rsid w:val="001F0A32"/>
    <w:rsid w:val="001F63DC"/>
    <w:rsid w:val="00213099"/>
    <w:rsid w:val="00214899"/>
    <w:rsid w:val="002B1CDA"/>
    <w:rsid w:val="002B2404"/>
    <w:rsid w:val="002C4F02"/>
    <w:rsid w:val="002D1FBD"/>
    <w:rsid w:val="002D3C2E"/>
    <w:rsid w:val="002D76A0"/>
    <w:rsid w:val="002F31C0"/>
    <w:rsid w:val="003563AE"/>
    <w:rsid w:val="00375432"/>
    <w:rsid w:val="003D2792"/>
    <w:rsid w:val="003D4E18"/>
    <w:rsid w:val="004511E7"/>
    <w:rsid w:val="00475F84"/>
    <w:rsid w:val="004A591A"/>
    <w:rsid w:val="004D2F2F"/>
    <w:rsid w:val="00513A24"/>
    <w:rsid w:val="00521B26"/>
    <w:rsid w:val="00552032"/>
    <w:rsid w:val="00563459"/>
    <w:rsid w:val="005664F9"/>
    <w:rsid w:val="00572F82"/>
    <w:rsid w:val="00597B78"/>
    <w:rsid w:val="005C129D"/>
    <w:rsid w:val="005C5A9A"/>
    <w:rsid w:val="0061477A"/>
    <w:rsid w:val="00620D05"/>
    <w:rsid w:val="0062325A"/>
    <w:rsid w:val="00652576"/>
    <w:rsid w:val="0065633C"/>
    <w:rsid w:val="00664FB4"/>
    <w:rsid w:val="0069149C"/>
    <w:rsid w:val="006B074D"/>
    <w:rsid w:val="006B2436"/>
    <w:rsid w:val="006E4EF7"/>
    <w:rsid w:val="00703328"/>
    <w:rsid w:val="00730433"/>
    <w:rsid w:val="007377E5"/>
    <w:rsid w:val="0075671E"/>
    <w:rsid w:val="00793069"/>
    <w:rsid w:val="007B15C0"/>
    <w:rsid w:val="007D3D7F"/>
    <w:rsid w:val="00803427"/>
    <w:rsid w:val="00813201"/>
    <w:rsid w:val="008154E2"/>
    <w:rsid w:val="0083675C"/>
    <w:rsid w:val="00885FB5"/>
    <w:rsid w:val="00891693"/>
    <w:rsid w:val="00894C32"/>
    <w:rsid w:val="008B2544"/>
    <w:rsid w:val="008B6775"/>
    <w:rsid w:val="008C1B18"/>
    <w:rsid w:val="008C6D56"/>
    <w:rsid w:val="009165DA"/>
    <w:rsid w:val="009E4B16"/>
    <w:rsid w:val="00A243C2"/>
    <w:rsid w:val="00A30D53"/>
    <w:rsid w:val="00A34E14"/>
    <w:rsid w:val="00A82ED3"/>
    <w:rsid w:val="00AA2B99"/>
    <w:rsid w:val="00AB4D22"/>
    <w:rsid w:val="00B2290F"/>
    <w:rsid w:val="00B31353"/>
    <w:rsid w:val="00B64B0B"/>
    <w:rsid w:val="00B86F39"/>
    <w:rsid w:val="00B877E5"/>
    <w:rsid w:val="00BC3586"/>
    <w:rsid w:val="00BE10E3"/>
    <w:rsid w:val="00BF2F11"/>
    <w:rsid w:val="00BF4A43"/>
    <w:rsid w:val="00C14771"/>
    <w:rsid w:val="00C429E8"/>
    <w:rsid w:val="00C76B05"/>
    <w:rsid w:val="00C9407F"/>
    <w:rsid w:val="00C9763F"/>
    <w:rsid w:val="00CE16D1"/>
    <w:rsid w:val="00CE6751"/>
    <w:rsid w:val="00D25B80"/>
    <w:rsid w:val="00D418AD"/>
    <w:rsid w:val="00D532E3"/>
    <w:rsid w:val="00D54FAC"/>
    <w:rsid w:val="00D557CD"/>
    <w:rsid w:val="00DA2438"/>
    <w:rsid w:val="00DD005E"/>
    <w:rsid w:val="00E13B2F"/>
    <w:rsid w:val="00E243EE"/>
    <w:rsid w:val="00E659F6"/>
    <w:rsid w:val="00E87A33"/>
    <w:rsid w:val="00EA20EC"/>
    <w:rsid w:val="00EA7DE6"/>
    <w:rsid w:val="00F07669"/>
    <w:rsid w:val="00F17189"/>
    <w:rsid w:val="00F3720E"/>
    <w:rsid w:val="00FA7786"/>
    <w:rsid w:val="00FC5DE6"/>
    <w:rsid w:val="00FD7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C32"/>
    <w:rPr>
      <w:sz w:val="24"/>
      <w:szCs w:val="28"/>
    </w:rPr>
  </w:style>
  <w:style w:type="paragraph" w:styleId="1">
    <w:name w:val="heading 1"/>
    <w:basedOn w:val="a"/>
    <w:next w:val="a"/>
    <w:qFormat/>
    <w:rsid w:val="001E53B1"/>
    <w:pPr>
      <w:keepNext/>
      <w:outlineLvl w:val="0"/>
    </w:pPr>
    <w:rPr>
      <w:rFonts w:ascii="Cordia New" w:eastAsia="Cordia New" w:hAnsi="Cordia New"/>
      <w:b/>
      <w:bCs/>
      <w:sz w:val="28"/>
    </w:rPr>
  </w:style>
  <w:style w:type="paragraph" w:styleId="2">
    <w:name w:val="heading 2"/>
    <w:basedOn w:val="a"/>
    <w:next w:val="a"/>
    <w:qFormat/>
    <w:rsid w:val="001E53B1"/>
    <w:pPr>
      <w:keepNext/>
      <w:outlineLvl w:val="1"/>
    </w:pPr>
    <w:rPr>
      <w:rFonts w:ascii="Cordia New" w:eastAsia="Cordia New" w:hAnsi="Cordia New"/>
      <w:b/>
      <w:bCs/>
      <w:sz w:val="52"/>
      <w:szCs w:val="52"/>
    </w:rPr>
  </w:style>
  <w:style w:type="paragraph" w:styleId="4">
    <w:name w:val="heading 4"/>
    <w:basedOn w:val="a"/>
    <w:next w:val="a"/>
    <w:qFormat/>
    <w:rsid w:val="001E53B1"/>
    <w:pPr>
      <w:keepNext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30D53"/>
    <w:rPr>
      <w:rFonts w:ascii="Tahoma" w:hAnsi="Tahoma"/>
      <w:sz w:val="16"/>
      <w:szCs w:val="18"/>
    </w:rPr>
  </w:style>
  <w:style w:type="paragraph" w:styleId="a4">
    <w:name w:val="header"/>
    <w:basedOn w:val="a"/>
    <w:link w:val="a5"/>
    <w:uiPriority w:val="99"/>
    <w:rsid w:val="00FC5DE6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FC5DE6"/>
    <w:rPr>
      <w:sz w:val="24"/>
      <w:szCs w:val="28"/>
    </w:rPr>
  </w:style>
  <w:style w:type="paragraph" w:styleId="a6">
    <w:name w:val="footer"/>
    <w:basedOn w:val="a"/>
    <w:link w:val="a7"/>
    <w:rsid w:val="00FC5DE6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rsid w:val="00FC5DE6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1972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ระเบียบ/ข้อบังคับ/ประกาศ</vt:lpstr>
    </vt:vector>
  </TitlesOfParts>
  <Company>LiteOS</Company>
  <LinksUpToDate>false</LinksUpToDate>
  <CharactersWithSpaces>13190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ระเบียบ/ข้อบังคับ/ประกาศ</dc:title>
  <dc:creator>MoZarD</dc:creator>
  <cp:lastModifiedBy>Acer</cp:lastModifiedBy>
  <cp:revision>13</cp:revision>
  <cp:lastPrinted>2012-03-22T02:28:00Z</cp:lastPrinted>
  <dcterms:created xsi:type="dcterms:W3CDTF">2012-03-14T07:34:00Z</dcterms:created>
  <dcterms:modified xsi:type="dcterms:W3CDTF">2012-03-22T02:34:00Z</dcterms:modified>
</cp:coreProperties>
</file>